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42E9B">
      <w:pPr>
        <w:spacing w:line="500" w:lineRule="exact"/>
        <w:jc w:val="center"/>
        <w:outlineLvl w:val="0"/>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内蒙古阿拉善盟鸿远金属有限责任公司脑木洪铜矿</w:t>
      </w:r>
    </w:p>
    <w:p w14:paraId="6251F691">
      <w:pPr>
        <w:spacing w:line="500" w:lineRule="exact"/>
        <w:jc w:val="center"/>
        <w:outlineLvl w:val="0"/>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深部普查</w:t>
      </w:r>
      <w:r>
        <w:rPr>
          <w:rFonts w:hint="eastAsia" w:ascii="方正小标宋简体" w:hAnsi="方正小标宋简体" w:eastAsia="方正小标宋简体" w:cs="方正小标宋简体"/>
          <w:b/>
          <w:color w:val="auto"/>
          <w:sz w:val="36"/>
          <w:szCs w:val="36"/>
          <w:lang w:val="en-US" w:eastAsia="zh-CN"/>
        </w:rPr>
        <w:t>钻探施工</w:t>
      </w:r>
      <w:r>
        <w:rPr>
          <w:rFonts w:hint="eastAsia" w:ascii="方正小标宋简体" w:hAnsi="方正小标宋简体" w:eastAsia="方正小标宋简体" w:cs="方正小标宋简体"/>
          <w:b/>
          <w:color w:val="auto"/>
          <w:sz w:val="36"/>
          <w:szCs w:val="36"/>
        </w:rPr>
        <w:t>招标文件</w:t>
      </w:r>
    </w:p>
    <w:p w14:paraId="6752A924">
      <w:pPr>
        <w:spacing w:line="500" w:lineRule="exact"/>
        <w:jc w:val="center"/>
        <w:outlineLvl w:val="0"/>
        <w:rPr>
          <w:rFonts w:ascii="方正小标宋简体" w:hAnsi="方正小标宋简体" w:eastAsia="方正小标宋简体" w:cs="方正小标宋简体"/>
          <w:b/>
          <w:color w:val="auto"/>
          <w:sz w:val="36"/>
          <w:szCs w:val="36"/>
        </w:rPr>
      </w:pPr>
    </w:p>
    <w:p w14:paraId="6A7086EB">
      <w:pPr>
        <w:spacing w:line="5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第一章 招标公告</w:t>
      </w:r>
    </w:p>
    <w:p w14:paraId="39BA63F5">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一、项目概况</w:t>
      </w:r>
    </w:p>
    <w:p w14:paraId="290C7BE8">
      <w:pPr>
        <w:spacing w:line="5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项目名称：</w:t>
      </w:r>
      <w:r>
        <w:rPr>
          <w:rFonts w:hint="eastAsia" w:ascii="仿宋_GB2312" w:hAnsi="仿宋_GB2312" w:eastAsia="仿宋_GB2312" w:cs="仿宋_GB2312"/>
          <w:color w:val="auto"/>
          <w:sz w:val="32"/>
          <w:szCs w:val="32"/>
          <w:lang w:val="en-US" w:eastAsia="zh-CN"/>
        </w:rPr>
        <w:t>内蒙古阿拉善盟鸿远金属有限责任公司脑木洪铜矿深部普查钻探施工</w:t>
      </w:r>
    </w:p>
    <w:p w14:paraId="05D17D45">
      <w:pPr>
        <w:spacing w:line="5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采购单位：</w:t>
      </w:r>
      <w:bookmarkStart w:id="0" w:name="OLE_LINK2"/>
      <w:r>
        <w:rPr>
          <w:rFonts w:hint="eastAsia" w:ascii="仿宋_GB2312" w:hAnsi="仿宋_GB2312" w:eastAsia="仿宋_GB2312" w:cs="仿宋_GB2312"/>
          <w:color w:val="auto"/>
          <w:sz w:val="32"/>
          <w:szCs w:val="32"/>
          <w:lang w:val="en-US" w:eastAsia="zh-CN"/>
        </w:rPr>
        <w:t>河北九华勘查测绘有限责任公司</w:t>
      </w:r>
      <w:bookmarkEnd w:id="0"/>
    </w:p>
    <w:p w14:paraId="1D321146">
      <w:pPr>
        <w:spacing w:line="5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招标控制价</w:t>
      </w:r>
      <w:r>
        <w:rPr>
          <w:rFonts w:hint="eastAsia" w:ascii="仿宋_GB2312" w:hAnsi="仿宋_GB2312" w:eastAsia="仿宋_GB2312" w:cs="仿宋_GB2312"/>
          <w:b/>
          <w:bCs/>
          <w:color w:val="auto"/>
          <w:sz w:val="32"/>
          <w:szCs w:val="32"/>
        </w:rPr>
        <w:t>：</w:t>
      </w:r>
    </w:p>
    <w:tbl>
      <w:tblPr>
        <w:tblStyle w:val="16"/>
        <w:tblpPr w:leftFromText="180" w:rightFromText="180" w:vertAnchor="text" w:horzAnchor="page" w:tblpX="2461" w:tblpY="1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8"/>
        <w:gridCol w:w="3775"/>
      </w:tblGrid>
      <w:tr w14:paraId="5A8F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tcPr>
          <w:p w14:paraId="6CECC4F0">
            <w:pPr>
              <w:spacing w:line="500" w:lineRule="exact"/>
              <w:ind w:firstLine="1285" w:firstLineChars="400"/>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孔深</w:t>
            </w:r>
          </w:p>
        </w:tc>
        <w:tc>
          <w:tcPr>
            <w:tcW w:w="3775" w:type="dxa"/>
          </w:tcPr>
          <w:p w14:paraId="427B2D7D">
            <w:pPr>
              <w:spacing w:line="500" w:lineRule="exact"/>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含税单价控制价（元/m）</w:t>
            </w:r>
          </w:p>
        </w:tc>
      </w:tr>
      <w:tr w14:paraId="5F11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vAlign w:val="center"/>
          </w:tcPr>
          <w:p w14:paraId="6C889AAE">
            <w:pPr>
              <w:widowControl/>
              <w:jc w:val="center"/>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0"/>
                <w:szCs w:val="30"/>
              </w:rPr>
              <w:t>终孔孔深≤500m</w:t>
            </w:r>
          </w:p>
        </w:tc>
        <w:tc>
          <w:tcPr>
            <w:tcW w:w="3775" w:type="dxa"/>
          </w:tcPr>
          <w:p w14:paraId="39B726A0">
            <w:pPr>
              <w:spacing w:line="500" w:lineRule="exact"/>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373</w:t>
            </w:r>
          </w:p>
        </w:tc>
      </w:tr>
      <w:tr w14:paraId="0D1E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vAlign w:val="center"/>
          </w:tcPr>
          <w:p w14:paraId="7AAA4B64">
            <w:pPr>
              <w:widowControl/>
              <w:jc w:val="center"/>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0"/>
                <w:szCs w:val="30"/>
                <w:lang w:val="en-US" w:eastAsia="zh-CN"/>
              </w:rPr>
              <w:t>500m＜</w:t>
            </w:r>
            <w:r>
              <w:rPr>
                <w:rFonts w:hint="eastAsia" w:ascii="仿宋_GB2312" w:hAnsi="仿宋_GB2312" w:eastAsia="仿宋_GB2312" w:cs="仿宋_GB2312"/>
                <w:color w:val="auto"/>
                <w:sz w:val="30"/>
                <w:szCs w:val="30"/>
              </w:rPr>
              <w:t>终孔孔深≤600m</w:t>
            </w:r>
          </w:p>
        </w:tc>
        <w:tc>
          <w:tcPr>
            <w:tcW w:w="3775" w:type="dxa"/>
          </w:tcPr>
          <w:p w14:paraId="364691A3">
            <w:pPr>
              <w:spacing w:line="500" w:lineRule="exact"/>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450</w:t>
            </w:r>
          </w:p>
        </w:tc>
      </w:tr>
      <w:tr w14:paraId="11BD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vAlign w:val="center"/>
          </w:tcPr>
          <w:p w14:paraId="695F536E">
            <w:pPr>
              <w:widowControl/>
              <w:jc w:val="center"/>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0"/>
                <w:szCs w:val="30"/>
                <w:lang w:val="en-US" w:eastAsia="zh-CN"/>
              </w:rPr>
              <w:t>600m＜</w:t>
            </w:r>
            <w:r>
              <w:rPr>
                <w:rFonts w:hint="eastAsia" w:ascii="仿宋_GB2312" w:hAnsi="仿宋_GB2312" w:eastAsia="仿宋_GB2312" w:cs="仿宋_GB2312"/>
                <w:color w:val="auto"/>
                <w:sz w:val="30"/>
                <w:szCs w:val="30"/>
              </w:rPr>
              <w:t>终孔孔深≤700m</w:t>
            </w:r>
          </w:p>
        </w:tc>
        <w:tc>
          <w:tcPr>
            <w:tcW w:w="3775" w:type="dxa"/>
          </w:tcPr>
          <w:p w14:paraId="396CC328">
            <w:pPr>
              <w:spacing w:line="500" w:lineRule="exact"/>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567</w:t>
            </w:r>
          </w:p>
        </w:tc>
      </w:tr>
      <w:tr w14:paraId="2333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shd w:val="clear" w:color="auto" w:fill="auto"/>
            <w:vAlign w:val="center"/>
          </w:tcPr>
          <w:p w14:paraId="2D294417">
            <w:pPr>
              <w:widowControl/>
              <w:jc w:val="center"/>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0"/>
                <w:szCs w:val="30"/>
                <w:lang w:val="en-US" w:eastAsia="zh-CN"/>
              </w:rPr>
              <w:t>700m＜</w:t>
            </w:r>
            <w:r>
              <w:rPr>
                <w:rFonts w:hint="eastAsia" w:ascii="仿宋_GB2312" w:hAnsi="仿宋_GB2312" w:eastAsia="仿宋_GB2312" w:cs="仿宋_GB2312"/>
                <w:color w:val="auto"/>
                <w:sz w:val="30"/>
                <w:szCs w:val="30"/>
              </w:rPr>
              <w:t>终孔孔深≤800m</w:t>
            </w:r>
          </w:p>
        </w:tc>
        <w:tc>
          <w:tcPr>
            <w:tcW w:w="3775" w:type="dxa"/>
            <w:shd w:val="clear" w:color="auto" w:fill="auto"/>
            <w:vAlign w:val="top"/>
          </w:tcPr>
          <w:p w14:paraId="3515ADC0">
            <w:pPr>
              <w:spacing w:line="500" w:lineRule="exact"/>
              <w:jc w:val="center"/>
              <w:rPr>
                <w:rFonts w:hint="default"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702</w:t>
            </w:r>
          </w:p>
        </w:tc>
      </w:tr>
    </w:tbl>
    <w:p w14:paraId="385984AA">
      <w:pPr>
        <w:spacing w:line="500" w:lineRule="exact"/>
        <w:ind w:firstLine="640" w:firstLineChars="200"/>
        <w:rPr>
          <w:rFonts w:hint="eastAsia" w:ascii="仿宋_GB2312" w:hAnsi="仿宋_GB2312" w:eastAsia="仿宋_GB2312" w:cs="仿宋_GB2312"/>
          <w:color w:val="auto"/>
          <w:sz w:val="32"/>
          <w:szCs w:val="32"/>
        </w:rPr>
      </w:pPr>
    </w:p>
    <w:p w14:paraId="7233C195">
      <w:pPr>
        <w:spacing w:line="500" w:lineRule="exact"/>
        <w:ind w:firstLine="640" w:firstLineChars="200"/>
        <w:rPr>
          <w:rFonts w:hint="eastAsia" w:ascii="仿宋_GB2312" w:hAnsi="仿宋_GB2312" w:eastAsia="仿宋_GB2312" w:cs="仿宋_GB2312"/>
          <w:color w:val="auto"/>
          <w:sz w:val="32"/>
          <w:szCs w:val="32"/>
        </w:rPr>
      </w:pPr>
    </w:p>
    <w:p w14:paraId="40438480">
      <w:pPr>
        <w:spacing w:line="500" w:lineRule="exact"/>
        <w:ind w:firstLine="640" w:firstLineChars="200"/>
        <w:rPr>
          <w:rFonts w:hint="eastAsia" w:ascii="仿宋_GB2312" w:hAnsi="仿宋_GB2312" w:eastAsia="仿宋_GB2312" w:cs="仿宋_GB2312"/>
          <w:color w:val="auto"/>
          <w:sz w:val="32"/>
          <w:szCs w:val="32"/>
        </w:rPr>
      </w:pPr>
    </w:p>
    <w:p w14:paraId="726CBFEE">
      <w:pPr>
        <w:spacing w:line="500" w:lineRule="exact"/>
        <w:ind w:firstLine="640" w:firstLineChars="200"/>
        <w:rPr>
          <w:rFonts w:hint="eastAsia" w:ascii="仿宋_GB2312" w:hAnsi="仿宋_GB2312" w:eastAsia="仿宋_GB2312" w:cs="仿宋_GB2312"/>
          <w:color w:val="auto"/>
          <w:sz w:val="32"/>
          <w:szCs w:val="32"/>
        </w:rPr>
      </w:pPr>
    </w:p>
    <w:p w14:paraId="2EBEA3DB">
      <w:pPr>
        <w:spacing w:line="500" w:lineRule="exact"/>
        <w:ind w:firstLine="640" w:firstLineChars="200"/>
        <w:rPr>
          <w:rFonts w:hint="eastAsia" w:ascii="仿宋_GB2312" w:hAnsi="仿宋_GB2312" w:eastAsia="仿宋_GB2312" w:cs="仿宋_GB2312"/>
          <w:color w:val="auto"/>
          <w:sz w:val="32"/>
          <w:szCs w:val="32"/>
        </w:rPr>
      </w:pPr>
    </w:p>
    <w:p w14:paraId="00990DC2">
      <w:pPr>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2E7CA48D">
      <w:pPr>
        <w:spacing w:line="50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工期要求：</w:t>
      </w:r>
      <w:r>
        <w:rPr>
          <w:rFonts w:hint="eastAsia" w:ascii="仿宋_GB2312" w:hAnsi="仿宋_GB2312" w:eastAsia="仿宋_GB2312" w:cs="仿宋_GB2312"/>
          <w:color w:val="auto"/>
          <w:sz w:val="32"/>
          <w:szCs w:val="32"/>
          <w:lang w:val="en-US" w:eastAsia="zh-CN"/>
        </w:rPr>
        <w:t>2026年6月30日之前完工</w:t>
      </w:r>
    </w:p>
    <w:p w14:paraId="36BF5324">
      <w:pPr>
        <w:spacing w:line="50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工程地点：</w:t>
      </w:r>
      <w:r>
        <w:rPr>
          <w:rFonts w:hint="eastAsia" w:ascii="仿宋_GB2312" w:hAnsi="仿宋_GB2312" w:eastAsia="仿宋_GB2312" w:cs="仿宋_GB2312"/>
          <w:color w:val="auto"/>
          <w:sz w:val="32"/>
          <w:szCs w:val="32"/>
          <w:lang w:val="en-US" w:eastAsia="zh-CN"/>
        </w:rPr>
        <w:t>内蒙古阿拉善盟阿拉善左旗</w:t>
      </w:r>
    </w:p>
    <w:p w14:paraId="793A4833">
      <w:pPr>
        <w:spacing w:line="50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招标编号：</w:t>
      </w:r>
      <w:r>
        <w:rPr>
          <w:rFonts w:hint="eastAsia" w:ascii="仿宋_GB2312" w:hAnsi="仿宋_GB2312" w:eastAsia="仿宋_GB2312" w:cs="仿宋_GB2312"/>
          <w:color w:val="auto"/>
          <w:sz w:val="32"/>
          <w:szCs w:val="32"/>
        </w:rPr>
        <w:t>HBJH(2025)-0</w:t>
      </w:r>
      <w:r>
        <w:rPr>
          <w:rFonts w:hint="eastAsia" w:ascii="仿宋_GB2312" w:hAnsi="仿宋_GB2312" w:eastAsia="仿宋_GB2312" w:cs="仿宋_GB2312"/>
          <w:color w:val="auto"/>
          <w:sz w:val="32"/>
          <w:szCs w:val="32"/>
          <w:lang w:val="en-US" w:eastAsia="zh-CN"/>
        </w:rPr>
        <w:t>5</w:t>
      </w:r>
    </w:p>
    <w:p w14:paraId="5C665430">
      <w:pPr>
        <w:spacing w:line="5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第二章 投标人须知</w:t>
      </w:r>
    </w:p>
    <w:p w14:paraId="480B8E5A">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一、投标人资格要求</w:t>
      </w:r>
    </w:p>
    <w:p w14:paraId="5DB27DAA">
      <w:pPr>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具有独立的法人资格</w:t>
      </w:r>
      <w:r>
        <w:rPr>
          <w:rFonts w:hint="eastAsia" w:ascii="仿宋_GB2312" w:hAnsi="仿宋_GB2312" w:eastAsia="仿宋_GB2312" w:cs="仿宋_GB2312"/>
          <w:color w:val="auto"/>
          <w:sz w:val="32"/>
          <w:szCs w:val="32"/>
        </w:rPr>
        <w:t>。</w:t>
      </w:r>
    </w:p>
    <w:p w14:paraId="08D67D9F">
      <w:pPr>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近三年内无重大违法记录，信用记录良好。</w:t>
      </w:r>
    </w:p>
    <w:p w14:paraId="003BB993">
      <w:pPr>
        <w:spacing w:line="5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本项目不接受联合体投标，投标人中标后不得转包或分包。</w:t>
      </w:r>
    </w:p>
    <w:p w14:paraId="1A458663">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二、投标文件组成</w:t>
      </w:r>
    </w:p>
    <w:p w14:paraId="354C2C11">
      <w:pPr>
        <w:spacing w:line="5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报价文件：</w:t>
      </w:r>
    </w:p>
    <w:p w14:paraId="5EF1B4DF">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报价文件（单独密封，封面标注“第一次报价</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p>
    <w:p w14:paraId="2DC3883B">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附件1：《报价明细表（第一次）》原件（加盖投标人公章及法定代表人或授权代表签字）</w:t>
      </w:r>
    </w:p>
    <w:p w14:paraId="742D3DA4">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报价文件（单独密封，封面标注“第二次报价</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w:t>
      </w:r>
    </w:p>
    <w:p w14:paraId="71AC793F">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附件2：《报价明细表（第二次）》原件（加盖投标人公章及法定代表人或授权代表签字）</w:t>
      </w:r>
    </w:p>
    <w:p w14:paraId="03F837B5">
      <w:pPr>
        <w:spacing w:line="5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商务</w:t>
      </w:r>
      <w:r>
        <w:rPr>
          <w:rFonts w:hint="eastAsia" w:ascii="仿宋_GB2312" w:hAnsi="仿宋_GB2312" w:eastAsia="仿宋_GB2312" w:cs="仿宋_GB2312"/>
          <w:b/>
          <w:bCs/>
          <w:color w:val="auto"/>
          <w:sz w:val="32"/>
          <w:szCs w:val="32"/>
        </w:rPr>
        <w:t>文件：</w:t>
      </w:r>
    </w:p>
    <w:p w14:paraId="067E77C7">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营业执照副本（复印件加盖公章）</w:t>
      </w:r>
    </w:p>
    <w:p w14:paraId="1D03C19E">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法定代表人身份证明书原件及身份证复印件（或授权委托书原件及受托人身份证复印件）</w:t>
      </w:r>
    </w:p>
    <w:p w14:paraId="622910C4">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近三年内无重大违法记录、信用记录良好证明</w:t>
      </w:r>
    </w:p>
    <w:p w14:paraId="162ACEC4">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月1日以来同类项目业绩证明材料（合同关键页复印件加盖公章）</w:t>
      </w:r>
    </w:p>
    <w:p w14:paraId="3D65DC45">
      <w:pPr>
        <w:spacing w:line="50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拟投入本项目的人员、设备（附拟投入人员身份证复印件，拟投入设备购买发票或租赁合同扫描件）</w:t>
      </w:r>
    </w:p>
    <w:p w14:paraId="6FD48E8A">
      <w:pPr>
        <w:spacing w:line="50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质量、安全保证措施</w:t>
      </w:r>
    </w:p>
    <w:p w14:paraId="14DB9E32">
      <w:pPr>
        <w:numPr>
          <w:ilvl w:val="0"/>
          <w:numId w:val="1"/>
        </w:num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投标流程</w:t>
      </w:r>
    </w:p>
    <w:p w14:paraId="2B16257F">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投标</w:t>
      </w:r>
      <w:r>
        <w:rPr>
          <w:rFonts w:hint="eastAsia" w:ascii="仿宋_GB2312" w:hAnsi="仿宋_GB2312" w:eastAsia="仿宋_GB2312" w:cs="仿宋_GB2312"/>
          <w:color w:val="auto"/>
          <w:sz w:val="32"/>
          <w:szCs w:val="32"/>
        </w:rPr>
        <w:t>文件递交</w:t>
      </w:r>
    </w:p>
    <w:p w14:paraId="3AA32415">
      <w:pPr>
        <w:spacing w:line="50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时间：</w:t>
      </w:r>
      <w:r>
        <w:rPr>
          <w:rFonts w:hint="eastAsia" w:ascii="仿宋_GB2312" w:hAnsi="仿宋_GB2312" w:eastAsia="仿宋_GB2312" w:cs="仿宋_GB2312"/>
          <w:b w:val="0"/>
          <w:bCs w:val="0"/>
          <w:color w:val="auto"/>
          <w:sz w:val="32"/>
          <w:szCs w:val="32"/>
        </w:rPr>
        <w:t>2025年</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29</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val="en-US" w:eastAsia="zh-CN"/>
        </w:rPr>
        <w:t>9:30前递交投标文件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逾期不予受理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p>
    <w:p w14:paraId="584701F5">
      <w:pPr>
        <w:spacing w:line="500" w:lineRule="exact"/>
        <w:ind w:left="638" w:leftChars="304" w:firstLine="0" w:firstLineChars="0"/>
        <w:rPr>
          <w:rFonts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lang w:val="en-US" w:eastAsia="zh-CN"/>
        </w:rPr>
        <w:t>地点：</w:t>
      </w:r>
      <w:r>
        <w:rPr>
          <w:rFonts w:hint="eastAsia" w:ascii="仿宋_GB2312" w:hAnsi="仿宋_GB2312" w:eastAsia="仿宋_GB2312" w:cs="仿宋_GB2312"/>
          <w:color w:val="auto"/>
          <w:sz w:val="32"/>
          <w:szCs w:val="32"/>
        </w:rPr>
        <w:t>河北省保定市天鹅中路999号西办公楼三层</w:t>
      </w:r>
      <w:r>
        <w:rPr>
          <w:rFonts w:hint="eastAsia" w:ascii="仿宋_GB2312" w:hAnsi="仿宋_GB2312" w:eastAsia="仿宋_GB2312" w:cs="仿宋_GB2312"/>
          <w:color w:val="auto"/>
          <w:sz w:val="32"/>
          <w:szCs w:val="32"/>
          <w:lang w:val="en-US" w:eastAsia="zh-CN"/>
        </w:rPr>
        <w:t>会议室</w:t>
      </w:r>
      <w:r>
        <w:rPr>
          <w:rFonts w:hint="eastAsia" w:ascii="仿宋_GB2312" w:hAnsi="仿宋_GB2312" w:eastAsia="仿宋_GB2312" w:cs="仿宋_GB2312"/>
          <w:b w:val="0"/>
          <w:bCs w:val="0"/>
          <w:color w:val="auto"/>
          <w:sz w:val="32"/>
          <w:szCs w:val="32"/>
        </w:rPr>
        <w:t>密封要求：</w:t>
      </w:r>
    </w:p>
    <w:p w14:paraId="1983C77A">
      <w:pPr>
        <w:spacing w:line="5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报价文件、商务文件合并密封，</w:t>
      </w:r>
      <w:r>
        <w:rPr>
          <w:rFonts w:hint="eastAsia" w:ascii="仿宋_GB2312" w:hAnsi="仿宋_GB2312" w:eastAsia="仿宋_GB2312" w:cs="仿宋_GB2312"/>
          <w:color w:val="auto"/>
          <w:sz w:val="32"/>
          <w:szCs w:val="32"/>
          <w:highlight w:val="none"/>
        </w:rPr>
        <w:t>封口处加盖公章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注明“</w:t>
      </w:r>
      <w:r>
        <w:rPr>
          <w:rFonts w:hint="eastAsia" w:ascii="仿宋_GB2312" w:hAnsi="仿宋_GB2312" w:eastAsia="仿宋_GB2312" w:cs="仿宋_GB2312"/>
          <w:color w:val="auto"/>
          <w:sz w:val="32"/>
          <w:szCs w:val="32"/>
          <w:lang w:val="en-US" w:eastAsia="zh-CN"/>
        </w:rPr>
        <w:t>内蒙古阿拉善盟鸿远金属有限责任公司脑木洪铜矿深部普查钻探施工</w:t>
      </w:r>
      <w:r>
        <w:rPr>
          <w:rFonts w:hint="eastAsia" w:ascii="仿宋_GB2312" w:hAnsi="仿宋_GB2312" w:eastAsia="仿宋_GB2312" w:cs="仿宋_GB2312"/>
          <w:color w:val="auto"/>
          <w:sz w:val="32"/>
          <w:szCs w:val="32"/>
          <w:highlight w:val="none"/>
          <w:lang w:val="en-US" w:eastAsia="zh-CN"/>
        </w:rPr>
        <w:t>项目投标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w:t>
      </w:r>
    </w:p>
    <w:p w14:paraId="6A174617">
      <w:pPr>
        <w:spacing w:line="50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若递交投标文件的单位不足三家，则本次招标</w:t>
      </w:r>
      <w:r>
        <w:rPr>
          <w:rFonts w:hint="eastAsia" w:ascii="仿宋_GB2312" w:hAnsi="仿宋_GB2312" w:eastAsia="仿宋_GB2312" w:cs="仿宋_GB2312"/>
          <w:color w:val="auto"/>
          <w:sz w:val="32"/>
          <w:szCs w:val="32"/>
          <w:lang w:val="en-US" w:eastAsia="zh-CN"/>
        </w:rPr>
        <w:t>终止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人重新组织招标。</w:t>
      </w:r>
    </w:p>
    <w:p w14:paraId="31065676">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（二）开标程序</w:t>
      </w:r>
    </w:p>
    <w:p w14:paraId="0A952722">
      <w:pPr>
        <w:spacing w:line="5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第一阶段评审</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w:t>
      </w:r>
    </w:p>
    <w:p w14:paraId="099F07F3">
      <w:pPr>
        <w:spacing w:line="5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资格评审：审查投标单位</w:t>
      </w:r>
      <w:r>
        <w:rPr>
          <w:rFonts w:hint="eastAsia" w:ascii="仿宋_GB2312" w:hAnsi="仿宋_GB2312" w:eastAsia="仿宋_GB2312" w:cs="仿宋_GB2312"/>
          <w:color w:val="auto"/>
          <w:sz w:val="32"/>
          <w:szCs w:val="32"/>
        </w:rPr>
        <w:t>是否符合招标文件的规定要求</w:t>
      </w:r>
      <w:r>
        <w:rPr>
          <w:rFonts w:hint="eastAsia" w:ascii="仿宋_GB2312" w:hAnsi="仿宋_GB2312" w:eastAsia="仿宋_GB2312" w:cs="仿宋_GB2312"/>
          <w:color w:val="auto"/>
          <w:sz w:val="32"/>
          <w:szCs w:val="32"/>
          <w:lang w:eastAsia="zh-CN"/>
        </w:rPr>
        <w:t>。</w:t>
      </w:r>
    </w:p>
    <w:p w14:paraId="227E1AC4">
      <w:pPr>
        <w:spacing w:line="5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对资格评审合格的单位报价文件评审，以不含税单价</w:t>
      </w:r>
      <w:r>
        <w:rPr>
          <w:rFonts w:hint="eastAsia" w:ascii="仿宋_GB2312" w:hAnsi="仿宋_GB2312" w:eastAsia="仿宋_GB2312" w:cs="仿宋_GB2312"/>
          <w:color w:val="auto"/>
          <w:sz w:val="32"/>
          <w:szCs w:val="32"/>
        </w:rPr>
        <w:t>按报价由低到高排序，选取前</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名进入</w:t>
      </w:r>
      <w:r>
        <w:rPr>
          <w:rFonts w:hint="eastAsia" w:ascii="仿宋_GB2312" w:hAnsi="仿宋_GB2312" w:eastAsia="仿宋_GB2312" w:cs="仿宋_GB2312"/>
          <w:color w:val="auto"/>
          <w:sz w:val="32"/>
          <w:szCs w:val="32"/>
          <w:lang w:val="en-US" w:eastAsia="zh-CN"/>
        </w:rPr>
        <w:t>第二轮报价。</w:t>
      </w:r>
    </w:p>
    <w:p w14:paraId="3F2D82CC">
      <w:pPr>
        <w:spacing w:line="5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第二阶段报价</w:t>
      </w:r>
    </w:p>
    <w:p w14:paraId="128A983F">
      <w:pPr>
        <w:spacing w:line="50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通知方式：评标小组现场电话通知入围单位</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rPr>
        <w:t>二次报价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投标单位在接到电话通知后，需在1小时内完成二次报价的递交。</w:t>
      </w:r>
    </w:p>
    <w:p w14:paraId="7DD6905D">
      <w:pPr>
        <w:spacing w:line="5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二次报价</w:t>
      </w:r>
      <w:r>
        <w:rPr>
          <w:rFonts w:hint="eastAsia" w:ascii="仿宋_GB2312" w:hAnsi="仿宋_GB2312" w:eastAsia="仿宋_GB2312" w:cs="仿宋_GB2312"/>
          <w:b/>
          <w:bCs/>
          <w:color w:val="auto"/>
          <w:sz w:val="32"/>
          <w:szCs w:val="32"/>
        </w:rPr>
        <w:t>要求：</w:t>
      </w:r>
    </w:p>
    <w:p w14:paraId="60E44869">
      <w:pPr>
        <w:spacing w:line="5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入围单位代表现场提交</w:t>
      </w:r>
      <w:r>
        <w:rPr>
          <w:rFonts w:hint="eastAsia" w:ascii="仿宋_GB2312" w:hAnsi="仿宋_GB2312" w:eastAsia="仿宋_GB2312" w:cs="仿宋_GB2312"/>
          <w:color w:val="auto"/>
          <w:sz w:val="32"/>
          <w:szCs w:val="32"/>
          <w:lang w:val="en-US" w:eastAsia="zh-CN"/>
        </w:rPr>
        <w:t>密封的</w:t>
      </w:r>
      <w:r>
        <w:rPr>
          <w:rFonts w:hint="eastAsia" w:ascii="仿宋_GB2312" w:hAnsi="仿宋_GB2312" w:eastAsia="仿宋_GB2312" w:cs="仿宋_GB2312"/>
          <w:color w:val="auto"/>
          <w:sz w:val="32"/>
          <w:szCs w:val="32"/>
        </w:rPr>
        <w:t>《报价明细表（第二次）》</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二次</w:t>
      </w:r>
      <w:r>
        <w:rPr>
          <w:rFonts w:hint="eastAsia" w:ascii="仿宋_GB2312" w:hAnsi="仿宋_GB2312" w:eastAsia="仿宋_GB2312" w:cs="仿宋_GB2312"/>
          <w:b/>
          <w:bCs/>
          <w:color w:val="auto"/>
          <w:sz w:val="32"/>
          <w:szCs w:val="32"/>
        </w:rPr>
        <w:t>报价</w:t>
      </w:r>
      <w:r>
        <w:rPr>
          <w:rFonts w:hint="eastAsia" w:ascii="仿宋_GB2312" w:hAnsi="仿宋_GB2312" w:eastAsia="仿宋_GB2312" w:cs="仿宋_GB2312"/>
          <w:b/>
          <w:bCs/>
          <w:color w:val="auto"/>
          <w:sz w:val="32"/>
          <w:szCs w:val="32"/>
          <w:lang w:val="en-US" w:eastAsia="zh-CN"/>
        </w:rPr>
        <w:t>不含税单价</w:t>
      </w:r>
      <w:r>
        <w:rPr>
          <w:rFonts w:hint="eastAsia" w:ascii="仿宋_GB2312" w:hAnsi="仿宋_GB2312" w:eastAsia="仿宋_GB2312" w:cs="仿宋_GB2312"/>
          <w:b/>
          <w:bCs/>
          <w:color w:val="auto"/>
          <w:sz w:val="32"/>
          <w:szCs w:val="32"/>
        </w:rPr>
        <w:t>不得高于第一次报价，</w:t>
      </w:r>
      <w:r>
        <w:rPr>
          <w:rFonts w:hint="eastAsia" w:ascii="仿宋_GB2312" w:hAnsi="仿宋_GB2312" w:eastAsia="仿宋_GB2312" w:cs="仿宋_GB2312"/>
          <w:color w:val="auto"/>
          <w:sz w:val="32"/>
          <w:szCs w:val="32"/>
        </w:rPr>
        <w:t>否则视为无效。</w:t>
      </w:r>
    </w:p>
    <w:p w14:paraId="0D294D30">
      <w:pPr>
        <w:spacing w:line="5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选取</w:t>
      </w:r>
      <w:r>
        <w:rPr>
          <w:rFonts w:hint="eastAsia" w:ascii="仿宋_GB2312" w:hAnsi="仿宋_GB2312" w:eastAsia="仿宋_GB2312" w:cs="仿宋_GB2312"/>
          <w:b/>
          <w:bCs/>
          <w:color w:val="auto"/>
          <w:sz w:val="32"/>
          <w:szCs w:val="32"/>
        </w:rPr>
        <w:t>中标</w:t>
      </w:r>
      <w:r>
        <w:rPr>
          <w:rFonts w:hint="eastAsia" w:ascii="仿宋_GB2312" w:hAnsi="仿宋_GB2312" w:eastAsia="仿宋_GB2312" w:cs="仿宋_GB2312"/>
          <w:b/>
          <w:bCs/>
          <w:color w:val="auto"/>
          <w:sz w:val="32"/>
          <w:szCs w:val="32"/>
          <w:lang w:val="en-US" w:eastAsia="zh-CN"/>
        </w:rPr>
        <w:t>候选人</w:t>
      </w:r>
      <w:r>
        <w:rPr>
          <w:rFonts w:hint="eastAsia" w:ascii="仿宋_GB2312" w:hAnsi="仿宋_GB2312" w:eastAsia="仿宋_GB2312" w:cs="仿宋_GB2312"/>
          <w:b/>
          <w:bCs/>
          <w:color w:val="auto"/>
          <w:sz w:val="32"/>
          <w:szCs w:val="32"/>
        </w:rPr>
        <w:t>原则：</w:t>
      </w:r>
    </w:p>
    <w:p w14:paraId="5C201251">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以第二次报价的不含税</w:t>
      </w:r>
      <w:r>
        <w:rPr>
          <w:rFonts w:hint="eastAsia" w:ascii="仿宋_GB2312" w:hAnsi="仿宋_GB2312" w:eastAsia="仿宋_GB2312" w:cs="仿宋_GB2312"/>
          <w:color w:val="auto"/>
          <w:sz w:val="32"/>
          <w:szCs w:val="32"/>
          <w:lang w:val="en-US" w:eastAsia="zh-CN"/>
        </w:rPr>
        <w:t>单价</w:t>
      </w:r>
      <w:r>
        <w:rPr>
          <w:rFonts w:hint="eastAsia" w:ascii="仿宋_GB2312" w:hAnsi="仿宋_GB2312" w:eastAsia="仿宋_GB2312" w:cs="仿宋_GB2312"/>
          <w:color w:val="auto"/>
          <w:sz w:val="32"/>
          <w:szCs w:val="32"/>
        </w:rPr>
        <w:t>为基准，按照投标报价由低到高依次确定三名中标候选人。</w:t>
      </w:r>
    </w:p>
    <w:p w14:paraId="129CAE2B">
      <w:pPr>
        <w:pStyle w:val="14"/>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eastAsia="仿宋_GB2312"/>
          <w:color w:val="auto"/>
          <w:lang w:val="en-US" w:eastAsia="zh-CN"/>
        </w:rPr>
      </w:pPr>
      <w:r>
        <w:rPr>
          <w:rFonts w:hint="eastAsia" w:ascii="仿宋_GB2312" w:hAnsi="仿宋_GB2312" w:eastAsia="仿宋_GB2312" w:cs="仿宋_GB2312"/>
          <w:b/>
          <w:bCs/>
          <w:color w:val="auto"/>
          <w:sz w:val="32"/>
          <w:szCs w:val="32"/>
          <w:lang w:val="en-US" w:eastAsia="zh-CN"/>
        </w:rPr>
        <w:t>中标人需提供增值税专用发票</w:t>
      </w:r>
      <w:r>
        <w:rPr>
          <w:rFonts w:hint="eastAsia" w:ascii="仿宋_GB2312" w:hAnsi="仿宋_GB2312" w:eastAsia="仿宋_GB2312" w:cs="仿宋_GB2312"/>
          <w:color w:val="auto"/>
          <w:sz w:val="32"/>
          <w:szCs w:val="32"/>
          <w:lang w:val="en-US" w:eastAsia="zh-CN"/>
        </w:rPr>
        <w:t>。</w:t>
      </w:r>
    </w:p>
    <w:p w14:paraId="16EA6F46">
      <w:pPr>
        <w:numPr>
          <w:ilvl w:val="0"/>
          <w:numId w:val="2"/>
        </w:numPr>
        <w:spacing w:line="5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采购需求及技术要求</w:t>
      </w:r>
    </w:p>
    <w:p w14:paraId="75D7333A">
      <w:pPr>
        <w:spacing w:line="50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一、预计工作量</w:t>
      </w:r>
    </w:p>
    <w:tbl>
      <w:tblPr>
        <w:tblStyle w:val="15"/>
        <w:tblW w:w="7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3826"/>
        <w:gridCol w:w="2492"/>
      </w:tblGrid>
      <w:tr w14:paraId="3EB0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24" w:type="dxa"/>
            <w:shd w:val="clear" w:color="auto" w:fill="auto"/>
            <w:vAlign w:val="center"/>
          </w:tcPr>
          <w:p w14:paraId="7D31447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序号</w:t>
            </w:r>
          </w:p>
        </w:tc>
        <w:tc>
          <w:tcPr>
            <w:tcW w:w="3826" w:type="dxa"/>
            <w:shd w:val="clear" w:color="auto" w:fill="auto"/>
            <w:vAlign w:val="center"/>
          </w:tcPr>
          <w:p w14:paraId="5F24DBF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孔深</w:t>
            </w:r>
          </w:p>
        </w:tc>
        <w:tc>
          <w:tcPr>
            <w:tcW w:w="2492" w:type="dxa"/>
            <w:shd w:val="clear" w:color="auto" w:fill="auto"/>
            <w:vAlign w:val="center"/>
          </w:tcPr>
          <w:p w14:paraId="699A21A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预计工作量（m）</w:t>
            </w:r>
          </w:p>
        </w:tc>
      </w:tr>
      <w:tr w14:paraId="0860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24" w:type="dxa"/>
            <w:shd w:val="clear" w:color="auto" w:fill="auto"/>
            <w:vAlign w:val="center"/>
          </w:tcPr>
          <w:p w14:paraId="12C0A87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p>
        </w:tc>
        <w:tc>
          <w:tcPr>
            <w:tcW w:w="3826" w:type="dxa"/>
            <w:shd w:val="clear" w:color="auto" w:fill="auto"/>
            <w:vAlign w:val="center"/>
          </w:tcPr>
          <w:p w14:paraId="33E86205">
            <w:pPr>
              <w:widowControl/>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终孔孔深≤500m</w:t>
            </w:r>
          </w:p>
        </w:tc>
        <w:tc>
          <w:tcPr>
            <w:tcW w:w="2492" w:type="dxa"/>
            <w:shd w:val="clear" w:color="auto" w:fill="auto"/>
            <w:vAlign w:val="center"/>
          </w:tcPr>
          <w:p w14:paraId="4A1AB6AF">
            <w:pPr>
              <w:widowControl/>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9750</w:t>
            </w:r>
          </w:p>
        </w:tc>
      </w:tr>
      <w:tr w14:paraId="452F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24" w:type="dxa"/>
            <w:shd w:val="clear" w:color="auto" w:fill="auto"/>
            <w:vAlign w:val="center"/>
          </w:tcPr>
          <w:p w14:paraId="44D7FE4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p>
        </w:tc>
        <w:tc>
          <w:tcPr>
            <w:tcW w:w="3826" w:type="dxa"/>
            <w:shd w:val="clear" w:color="auto" w:fill="auto"/>
            <w:vAlign w:val="center"/>
          </w:tcPr>
          <w:p w14:paraId="03276808">
            <w:pPr>
              <w:widowControl/>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500m＜</w:t>
            </w:r>
            <w:r>
              <w:rPr>
                <w:rFonts w:hint="eastAsia" w:ascii="仿宋_GB2312" w:hAnsi="仿宋_GB2312" w:eastAsia="仿宋_GB2312" w:cs="仿宋_GB2312"/>
                <w:color w:val="auto"/>
                <w:sz w:val="30"/>
                <w:szCs w:val="30"/>
              </w:rPr>
              <w:t>终孔孔深≤600m</w:t>
            </w:r>
          </w:p>
        </w:tc>
        <w:tc>
          <w:tcPr>
            <w:tcW w:w="2492" w:type="dxa"/>
            <w:shd w:val="clear" w:color="auto" w:fill="auto"/>
            <w:vAlign w:val="center"/>
          </w:tcPr>
          <w:p w14:paraId="665AA815">
            <w:pPr>
              <w:widowControl/>
              <w:jc w:val="center"/>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3310</w:t>
            </w:r>
          </w:p>
        </w:tc>
      </w:tr>
      <w:tr w14:paraId="0CDE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24" w:type="dxa"/>
            <w:shd w:val="clear" w:color="auto" w:fill="auto"/>
            <w:vAlign w:val="center"/>
          </w:tcPr>
          <w:p w14:paraId="0F79D09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w:t>
            </w:r>
          </w:p>
        </w:tc>
        <w:tc>
          <w:tcPr>
            <w:tcW w:w="3826" w:type="dxa"/>
            <w:shd w:val="clear" w:color="auto" w:fill="auto"/>
            <w:vAlign w:val="center"/>
          </w:tcPr>
          <w:p w14:paraId="25FD4A31">
            <w:pPr>
              <w:widowControl/>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600m＜</w:t>
            </w:r>
            <w:r>
              <w:rPr>
                <w:rFonts w:hint="eastAsia" w:ascii="仿宋_GB2312" w:hAnsi="仿宋_GB2312" w:eastAsia="仿宋_GB2312" w:cs="仿宋_GB2312"/>
                <w:color w:val="auto"/>
                <w:sz w:val="30"/>
                <w:szCs w:val="30"/>
              </w:rPr>
              <w:t>终孔孔深≤700m</w:t>
            </w:r>
          </w:p>
        </w:tc>
        <w:tc>
          <w:tcPr>
            <w:tcW w:w="2492" w:type="dxa"/>
            <w:shd w:val="clear" w:color="auto" w:fill="auto"/>
            <w:vAlign w:val="center"/>
          </w:tcPr>
          <w:p w14:paraId="207BA335">
            <w:pPr>
              <w:widowControl/>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13</w:t>
            </w:r>
            <w:r>
              <w:rPr>
                <w:rFonts w:hint="eastAsia" w:ascii="仿宋_GB2312" w:hAnsi="仿宋_GB2312" w:eastAsia="仿宋_GB2312" w:cs="仿宋_GB2312"/>
                <w:color w:val="auto"/>
                <w:sz w:val="30"/>
                <w:szCs w:val="30"/>
                <w:lang w:val="en-US" w:eastAsia="zh-CN"/>
              </w:rPr>
              <w:t>20</w:t>
            </w:r>
          </w:p>
        </w:tc>
      </w:tr>
      <w:tr w14:paraId="347B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24" w:type="dxa"/>
            <w:shd w:val="clear" w:color="auto" w:fill="auto"/>
            <w:vAlign w:val="center"/>
          </w:tcPr>
          <w:p w14:paraId="7D6283F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p>
        </w:tc>
        <w:tc>
          <w:tcPr>
            <w:tcW w:w="3826" w:type="dxa"/>
            <w:shd w:val="clear" w:color="auto" w:fill="auto"/>
            <w:vAlign w:val="center"/>
          </w:tcPr>
          <w:p w14:paraId="74DD1AAF">
            <w:pPr>
              <w:widowControl/>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700m＜</w:t>
            </w:r>
            <w:r>
              <w:rPr>
                <w:rFonts w:hint="eastAsia" w:ascii="仿宋_GB2312" w:hAnsi="仿宋_GB2312" w:eastAsia="仿宋_GB2312" w:cs="仿宋_GB2312"/>
                <w:color w:val="auto"/>
                <w:sz w:val="30"/>
                <w:szCs w:val="30"/>
              </w:rPr>
              <w:t>终孔孔深≤800m</w:t>
            </w:r>
          </w:p>
        </w:tc>
        <w:tc>
          <w:tcPr>
            <w:tcW w:w="2492" w:type="dxa"/>
            <w:shd w:val="clear" w:color="auto" w:fill="auto"/>
            <w:vAlign w:val="center"/>
          </w:tcPr>
          <w:p w14:paraId="0B9D15C3">
            <w:pPr>
              <w:widowControl/>
              <w:jc w:val="center"/>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7</w:t>
            </w:r>
            <w:r>
              <w:rPr>
                <w:rFonts w:hint="eastAsia" w:ascii="仿宋_GB2312" w:hAnsi="仿宋_GB2312" w:eastAsia="仿宋_GB2312" w:cs="仿宋_GB2312"/>
                <w:color w:val="auto"/>
                <w:sz w:val="30"/>
                <w:szCs w:val="30"/>
                <w:lang w:val="en-US" w:eastAsia="zh-CN"/>
              </w:rPr>
              <w:t>20</w:t>
            </w:r>
          </w:p>
        </w:tc>
      </w:tr>
    </w:tbl>
    <w:p w14:paraId="6943F66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质量要求</w:t>
      </w:r>
    </w:p>
    <w:p w14:paraId="3B51B6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lang w:val="en-US" w:eastAsia="zh-CN"/>
        </w:rPr>
        <w:t>一</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工作方法</w:t>
      </w:r>
    </w:p>
    <w:p w14:paraId="053A0F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钻探工程必须严格按照《地质岩心钻探规程》（DZ/T0227-2010)执行，并应遵守现行绿色勘查施工规范要求，做好钻孔初测、复测、定测及收测等工作，及施工中的测斜、孔深校正、水文观测、钻孔原始编录及封孔工作，终孔孔径不低于75mm。</w:t>
      </w:r>
    </w:p>
    <w:p w14:paraId="6E0BFE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lang w:val="en-US" w:eastAsia="zh-CN"/>
        </w:rPr>
        <w:t>二</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执行规范要求</w:t>
      </w:r>
    </w:p>
    <w:p w14:paraId="022D4C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本次普查钻探施工工作标准及技术要求主要依据如下：</w:t>
      </w:r>
    </w:p>
    <w:p w14:paraId="3F5334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GB/T13908-2020《固体矿产地质勘查规范总则》</w:t>
      </w:r>
    </w:p>
    <w:p w14:paraId="627F92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中国矿业联合会标准 T/CMAS0001-2018《绿色勘查指南》</w:t>
      </w:r>
    </w:p>
    <w:p w14:paraId="724CEF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DZ/T 0374-2021《绿色地质勘查工作规范》</w:t>
      </w:r>
    </w:p>
    <w:p w14:paraId="5A25B8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GB/T33444-2016《固体矿产勘查工作规范》</w:t>
      </w:r>
    </w:p>
    <w:p w14:paraId="1AEB2F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DZ/T0078-2015《固体矿产勘查原始地质编录规程》</w:t>
      </w:r>
    </w:p>
    <w:p w14:paraId="02F02E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DZ/T0227-2010《地质岩芯钻探规程》</w:t>
      </w:r>
    </w:p>
    <w:p w14:paraId="06209B2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DZ/T0214-2020《矿产地质勘查规范铜、铅、锌、银、镍、钼矿》</w:t>
      </w:r>
    </w:p>
    <w:p w14:paraId="2B1861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DZ/T0205-2020《地质勘查规范岩金矿》</w:t>
      </w:r>
    </w:p>
    <w:p w14:paraId="49D835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 xml:space="preserve">DZ/T 0297-2017《金属矿地球物理测井规范》 </w:t>
      </w:r>
      <w:r>
        <w:rPr>
          <w:rFonts w:hint="eastAsia" w:ascii="仿宋_GB2312" w:hAnsi="仿宋_GB2312" w:eastAsia="仿宋_GB2312" w:cs="仿宋_GB2312"/>
          <w:bCs/>
          <w:color w:val="auto"/>
          <w:kern w:val="2"/>
          <w:sz w:val="32"/>
          <w:szCs w:val="32"/>
        </w:rPr>
        <w:tab/>
      </w:r>
    </w:p>
    <w:p w14:paraId="3A7CC5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(AQ2004—2005)《地质勘探安全规程》</w:t>
      </w:r>
    </w:p>
    <w:p w14:paraId="449502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(DZ/T0251-2012)《地质勘查单位质量管理规范》</w:t>
      </w:r>
    </w:p>
    <w:p w14:paraId="0018EA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DZ/T 0486-2024《固体矿产勘查钻孔质量要求》</w:t>
      </w:r>
    </w:p>
    <w:p w14:paraId="4693C9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lang w:val="en-US" w:eastAsia="zh-CN"/>
        </w:rPr>
        <w:t>三</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工程质量</w:t>
      </w:r>
    </w:p>
    <w:p w14:paraId="699C8F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1、岩（矿）心采取率及岩（矿）芯整理</w:t>
      </w:r>
    </w:p>
    <w:p w14:paraId="081596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凡地质要求采取岩芯的岩层，钻孔平均岩芯采取率不得低于70％，矿化带主要标志层、矿层及矿层顶、底板3～5m范围内，采取率不得低于80％。取出的岩（矿）心，应洗净后自上而下按次序装箱，不得颠倒或任意拉长。岩（矿）芯应按规定编号，每回次应填放岩心票（包括没有岩心的回次）。岩心箱应进行编号，箱子规格要符合要求且比较结实。</w:t>
      </w:r>
    </w:p>
    <w:p w14:paraId="7ADAB5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2、钻孔弯曲及其测量间距</w:t>
      </w:r>
    </w:p>
    <w:p w14:paraId="72A5C8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本次设计施工的直孔</w:t>
      </w:r>
      <w:r>
        <w:rPr>
          <w:rFonts w:hint="eastAsia" w:ascii="仿宋_GB2312" w:hAnsi="仿宋_GB2312" w:eastAsia="仿宋_GB2312" w:cs="仿宋_GB2312"/>
          <w:color w:val="auto"/>
          <w:kern w:val="2"/>
          <w:sz w:val="32"/>
          <w:szCs w:val="32"/>
        </w:rPr>
        <w:t>要求每100m进行一次弯曲度测量，矿体顶、底板应加测1次，</w:t>
      </w:r>
      <w:r>
        <w:rPr>
          <w:rFonts w:hint="eastAsia" w:ascii="仿宋_GB2312" w:hAnsi="仿宋_GB2312" w:eastAsia="仿宋_GB2312" w:cs="仿宋_GB2312"/>
          <w:bCs/>
          <w:color w:val="auto"/>
          <w:kern w:val="2"/>
          <w:sz w:val="32"/>
          <w:szCs w:val="32"/>
        </w:rPr>
        <w:t>允许顶角每100m弯曲2°；斜孔</w:t>
      </w:r>
      <w:r>
        <w:rPr>
          <w:rFonts w:hint="eastAsia" w:ascii="仿宋_GB2312" w:hAnsi="仿宋_GB2312" w:eastAsia="仿宋_GB2312" w:cs="仿宋_GB2312"/>
          <w:color w:val="auto"/>
          <w:kern w:val="2"/>
          <w:sz w:val="32"/>
          <w:szCs w:val="32"/>
        </w:rPr>
        <w:t>要求每50m进行一次弯曲度测量，</w:t>
      </w:r>
      <w:r>
        <w:rPr>
          <w:rFonts w:hint="eastAsia" w:ascii="仿宋_GB2312" w:hAnsi="仿宋_GB2312" w:eastAsia="仿宋_GB2312" w:cs="仿宋_GB2312"/>
          <w:bCs/>
          <w:color w:val="auto"/>
          <w:kern w:val="2"/>
          <w:sz w:val="32"/>
          <w:szCs w:val="32"/>
        </w:rPr>
        <w:t>允许顶角、方位角每100m弯曲3°，按孔深累计计算。如果超差，要及时采取措施。</w:t>
      </w:r>
    </w:p>
    <w:p w14:paraId="418B0D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3、孔深测量与误差校正</w:t>
      </w:r>
    </w:p>
    <w:p w14:paraId="16FC5F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每钻进</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0m，进出含矿层和终孔后，均要进行一次孔深测量。矿层小于5m时只测一次，误差小于千分之一时，可不修正孔深；误差大于千分之一时需要修正报表。测量要使用经过校正的钢尺。见矿和终孔孔深误差校正时，地质编录员应在现场监测。</w:t>
      </w:r>
    </w:p>
    <w:p w14:paraId="581EDC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4、原始班报表</w:t>
      </w:r>
    </w:p>
    <w:p w14:paraId="2C56B1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要求在现场用钢笔及时填写，要真实准确，交接班时班长和机长要亲自签字，不得代签，终孔后装订成册。</w:t>
      </w:r>
    </w:p>
    <w:p w14:paraId="4B536F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5、封孔</w:t>
      </w:r>
    </w:p>
    <w:p w14:paraId="2678ED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（1）终孔时，由地质编录人员依据实际钻孔柱状图和封孔要求编写封孔设计书、并填写封孔通知书，经项目负责或地质组长批准签字后，交机台执行。</w:t>
      </w:r>
    </w:p>
    <w:p w14:paraId="21A29FC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（2）水泥封孔时要用32.5号以上未过期的水泥，水灰比0.5∶1，进行全孔封孔。</w:t>
      </w:r>
    </w:p>
    <w:p w14:paraId="3907C3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（3）每封完一层均要在封孔顶部位置取水泥浆样证实。</w:t>
      </w:r>
    </w:p>
    <w:p w14:paraId="6273AA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（4）封孔后必须在孔口中心处设立水泥标志桩(高出地面20cm)用水泥固定、保证质量，并标明钻孔编号。机长将班、机长签了字的《钻孔封孔设计书和封孔记录表》送交地质组存档。</w:t>
      </w:r>
    </w:p>
    <w:p w14:paraId="596BDB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6、水文观测</w:t>
      </w:r>
    </w:p>
    <w:p w14:paraId="43C0FA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按有关规范要求，进行简易水文观测。钻孔每班要测1～2次孔内水位，每次观测应在提钻后和提钻前各观测一次，其间隔应大于5分钟。钻进时遇有涌水、漏水、溶洞等现象应及时记录孔深，对“涌水”钻孔应准确测定其“稳定水头高度及高程”。钻孔终孔后应观测稳定水位24小时以上，每间隔1小时观测一次，观测要及时、记录要准确清楚，装订成册交给地质组验收保存。</w:t>
      </w:r>
    </w:p>
    <w:p w14:paraId="494079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7、钻探工程施工结束后，应提交以下原始地质资料：</w:t>
      </w:r>
    </w:p>
    <w:p w14:paraId="71C97B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（1）班报表</w:t>
      </w:r>
    </w:p>
    <w:p w14:paraId="468B40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（2）水文观测记录</w:t>
      </w:r>
    </w:p>
    <w:p w14:paraId="505487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（3）测斜侧深记录</w:t>
      </w:r>
    </w:p>
    <w:p w14:paraId="79D7EF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（4）封孔记录</w:t>
      </w:r>
    </w:p>
    <w:p w14:paraId="504CF0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8、绿色勘查要求</w:t>
      </w:r>
    </w:p>
    <w:p w14:paraId="2DF3B1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钻探施工主要配套技术应处于国内先进水平。施工设备应具备安、拆快捷，便于运输，机械化、智能化程度高，施工操作安全简便、劳动强度低、生产效率高，工程质量好、节能、环保等特点。</w:t>
      </w:r>
    </w:p>
    <w:p w14:paraId="2FA2BD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钻探施工技术工艺应先进合理，切合勘查施工要求，钻进效率高，质量优，节能减排，安全环保。积极采用定向钻探、绳索取心金刚石钻进等先进的钻探施工方法及技术工艺。</w:t>
      </w:r>
    </w:p>
    <w:p w14:paraId="6FE77B0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钻探施工循环液使用泥浆时，应采用无固相或低固相的优质环保浆液。泥浆材料及处理剂具备无毒无害、可自然降解性能，符合环保标准要求。加强循环液的现场使用管理，做好施工中防渗、护壁及净化处理，预防浆液使用中造成地面及地下污染。</w:t>
      </w:r>
    </w:p>
    <w:p w14:paraId="367712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钻探施工结束后需开展场地清理、场地恢复平整、场地覆土和复垦复绿等工作。</w:t>
      </w:r>
    </w:p>
    <w:p w14:paraId="59352F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四</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主要工作内容及工作量</w:t>
      </w:r>
    </w:p>
    <w:p w14:paraId="6C7578B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rPr>
      </w:pPr>
      <w:bookmarkStart w:id="1" w:name="_GoBack"/>
      <w:r>
        <w:rPr>
          <w:rFonts w:hint="eastAsia" w:ascii="仿宋_GB2312" w:hAnsi="仿宋_GB2312" w:eastAsia="仿宋_GB2312" w:cs="仿宋_GB2312"/>
          <w:color w:val="auto"/>
          <w:kern w:val="2"/>
          <w:sz w:val="32"/>
          <w:szCs w:val="32"/>
        </w:rPr>
        <w:t>设计17个钻孔，岩石分级Ⅶ，斜孔80～90°，共计15100m。其中</w:t>
      </w:r>
      <w:r>
        <w:rPr>
          <w:rFonts w:hint="eastAsia" w:ascii="仿宋_GB2312" w:hAnsi="仿宋_GB2312" w:eastAsia="仿宋_GB2312" w:cs="仿宋_GB2312"/>
          <w:color w:val="auto"/>
          <w:sz w:val="32"/>
          <w:szCs w:val="32"/>
        </w:rPr>
        <w:t>终孔孔深≤500m，共计9750m；终孔孔深＞500米～≤600m，共计3310m；终孔孔深＞600米～≤700m，共计1320m；终孔孔深＞700米～≤800m，共计720m。</w:t>
      </w:r>
      <w:r>
        <w:rPr>
          <w:rFonts w:hint="eastAsia" w:ascii="仿宋_GB2312" w:hAnsi="仿宋_GB2312" w:eastAsia="仿宋_GB2312" w:cs="仿宋_GB2312"/>
          <w:color w:val="auto"/>
          <w:kern w:val="2"/>
          <w:sz w:val="32"/>
          <w:szCs w:val="32"/>
        </w:rPr>
        <w:t>钻探设备及岩心搬运，劈心，作为主要参与方协助甲方处理地方关系，后期施工场地的恢复、施工期间岩心保管等。</w:t>
      </w:r>
    </w:p>
    <w:bookmarkEnd w:id="1"/>
    <w:p w14:paraId="368E9F8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违约责任：1、由于乙方原因造成设备施工成果质量低劣，不能满足技术要求时，乙方须按甲方要求补充外业工作，由于返工增加的工作量和费用由乙方自行承担。 </w:t>
      </w:r>
    </w:p>
    <w:p w14:paraId="3C5D55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2、如施工验收时发现存在质量问题，扣罚实际工程费的30%,造成其他经济损失时，按责任的大小进行赔偿并承担违约金。 </w:t>
      </w:r>
    </w:p>
    <w:p w14:paraId="2E8A2C0E">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第四章 联系方式</w:t>
      </w:r>
    </w:p>
    <w:p w14:paraId="62BC82D6">
      <w:pPr>
        <w:pStyle w:val="13"/>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杨伟河</w:t>
      </w:r>
    </w:p>
    <w:p w14:paraId="60897751">
      <w:pPr>
        <w:pStyle w:val="13"/>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color w:val="auto"/>
          <w:sz w:val="32"/>
          <w:szCs w:val="32"/>
          <w:highlight w:val="none"/>
          <w:lang w:val="en-US" w:eastAsia="zh-CN"/>
        </w:rPr>
        <w:t>0312-7519801</w:t>
      </w:r>
    </w:p>
    <w:p w14:paraId="0F76FBA9">
      <w:pPr>
        <w:pStyle w:val="13"/>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Style w:val="18"/>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咨询时间：工作日上午8:30-12:00，下午14:00-18:00。</w:t>
      </w:r>
    </w:p>
    <w:p w14:paraId="1EEEB96C">
      <w:pPr>
        <w:pStyle w:val="13"/>
        <w:keepNext w:val="0"/>
        <w:keepLines w:val="0"/>
        <w:pageBreakBefore w:val="0"/>
        <w:widowControl/>
        <w:shd w:val="clear" w:color="auto" w:fill="FFFFFF"/>
        <w:kinsoku/>
        <w:wordWrap/>
        <w:overflowPunct/>
        <w:topLinePunct w:val="0"/>
        <w:autoSpaceDE/>
        <w:autoSpaceDN/>
        <w:bidi w:val="0"/>
        <w:adjustRightInd/>
        <w:snapToGrid/>
        <w:spacing w:line="500" w:lineRule="exact"/>
        <w:ind w:firstLine="3794" w:firstLineChars="1181"/>
        <w:textAlignment w:val="auto"/>
        <w:rPr>
          <w:rStyle w:val="18"/>
          <w:rFonts w:hint="eastAsia" w:ascii="仿宋_GB2312" w:hAnsi="仿宋_GB2312" w:eastAsia="仿宋_GB2312" w:cs="仿宋_GB2312"/>
          <w:color w:val="auto"/>
          <w:sz w:val="32"/>
          <w:szCs w:val="32"/>
          <w:shd w:val="clear" w:color="auto" w:fill="FFFFFF"/>
          <w:lang w:val="en-US" w:eastAsia="zh-CN"/>
        </w:rPr>
      </w:pPr>
    </w:p>
    <w:p w14:paraId="4D679A4D">
      <w:pPr>
        <w:pStyle w:val="13"/>
        <w:keepNext w:val="0"/>
        <w:keepLines w:val="0"/>
        <w:pageBreakBefore w:val="0"/>
        <w:widowControl/>
        <w:shd w:val="clear" w:color="auto" w:fill="FFFFFF"/>
        <w:kinsoku/>
        <w:wordWrap/>
        <w:overflowPunct/>
        <w:topLinePunct w:val="0"/>
        <w:autoSpaceDE/>
        <w:autoSpaceDN/>
        <w:bidi w:val="0"/>
        <w:adjustRightInd/>
        <w:snapToGrid/>
        <w:spacing w:line="500" w:lineRule="exact"/>
        <w:ind w:firstLine="3794" w:firstLineChars="1181"/>
        <w:textAlignment w:val="auto"/>
        <w:rPr>
          <w:rStyle w:val="18"/>
          <w:rFonts w:hint="eastAsia" w:ascii="仿宋_GB2312" w:hAnsi="仿宋_GB2312" w:eastAsia="仿宋_GB2312" w:cs="仿宋_GB2312"/>
          <w:color w:val="auto"/>
          <w:sz w:val="32"/>
          <w:szCs w:val="32"/>
          <w:shd w:val="clear" w:color="auto" w:fill="FFFFFF"/>
          <w:lang w:val="en-US" w:eastAsia="zh-CN"/>
        </w:rPr>
      </w:pPr>
    </w:p>
    <w:p w14:paraId="1859B10B">
      <w:pPr>
        <w:pStyle w:val="13"/>
        <w:keepNext w:val="0"/>
        <w:keepLines w:val="0"/>
        <w:pageBreakBefore w:val="0"/>
        <w:widowControl/>
        <w:shd w:val="clear" w:color="auto" w:fill="FFFFFF"/>
        <w:kinsoku/>
        <w:wordWrap/>
        <w:overflowPunct/>
        <w:topLinePunct w:val="0"/>
        <w:autoSpaceDE/>
        <w:autoSpaceDN/>
        <w:bidi w:val="0"/>
        <w:adjustRightInd/>
        <w:snapToGrid/>
        <w:spacing w:line="500" w:lineRule="exact"/>
        <w:ind w:firstLine="3794" w:firstLineChars="1181"/>
        <w:textAlignment w:val="auto"/>
        <w:rPr>
          <w:rStyle w:val="18"/>
          <w:rFonts w:ascii="仿宋_GB2312" w:hAnsi="仿宋_GB2312" w:eastAsia="仿宋_GB2312" w:cs="仿宋_GB2312"/>
          <w:color w:val="auto"/>
          <w:sz w:val="32"/>
          <w:szCs w:val="32"/>
          <w:shd w:val="clear" w:color="auto" w:fill="FFFFFF"/>
        </w:rPr>
      </w:pPr>
      <w:r>
        <w:rPr>
          <w:rStyle w:val="18"/>
          <w:rFonts w:hint="eastAsia" w:ascii="仿宋_GB2312" w:hAnsi="仿宋_GB2312" w:eastAsia="仿宋_GB2312" w:cs="仿宋_GB2312"/>
          <w:color w:val="auto"/>
          <w:sz w:val="32"/>
          <w:szCs w:val="32"/>
          <w:shd w:val="clear" w:color="auto" w:fill="FFFFFF"/>
          <w:lang w:val="en-US" w:eastAsia="zh-CN"/>
        </w:rPr>
        <w:t>河北九华勘查测绘有限责任公司</w:t>
      </w:r>
    </w:p>
    <w:p w14:paraId="39D7B267">
      <w:pPr>
        <w:pStyle w:val="13"/>
        <w:keepNext w:val="0"/>
        <w:keepLines w:val="0"/>
        <w:pageBreakBefore w:val="0"/>
        <w:widowControl/>
        <w:shd w:val="clear" w:color="auto" w:fill="FFFFFF"/>
        <w:kinsoku/>
        <w:wordWrap/>
        <w:overflowPunct/>
        <w:topLinePunct w:val="0"/>
        <w:autoSpaceDE/>
        <w:autoSpaceDN/>
        <w:bidi w:val="0"/>
        <w:adjustRightInd/>
        <w:snapToGrid/>
        <w:spacing w:line="500" w:lineRule="exact"/>
        <w:ind w:firstLine="4758" w:firstLineChars="1481"/>
        <w:textAlignment w:val="auto"/>
        <w:rPr>
          <w:rStyle w:val="18"/>
          <w:rFonts w:ascii="仿宋_GB2312" w:hAnsi="仿宋_GB2312" w:eastAsia="仿宋_GB2312" w:cs="仿宋_GB2312"/>
          <w:color w:val="auto"/>
          <w:sz w:val="32"/>
          <w:szCs w:val="32"/>
          <w:shd w:val="clear" w:color="auto" w:fill="FFFFFF"/>
        </w:rPr>
      </w:pPr>
      <w:r>
        <w:rPr>
          <w:rStyle w:val="18"/>
          <w:rFonts w:hint="eastAsia" w:ascii="仿宋_GB2312" w:hAnsi="仿宋_GB2312" w:eastAsia="仿宋_GB2312" w:cs="仿宋_GB2312"/>
          <w:color w:val="auto"/>
          <w:sz w:val="32"/>
          <w:szCs w:val="32"/>
          <w:shd w:val="clear" w:color="auto" w:fill="FFFFFF"/>
        </w:rPr>
        <w:t>2025年</w:t>
      </w:r>
      <w:r>
        <w:rPr>
          <w:rStyle w:val="18"/>
          <w:rFonts w:hint="eastAsia" w:ascii="仿宋_GB2312" w:hAnsi="仿宋_GB2312" w:eastAsia="仿宋_GB2312" w:cs="仿宋_GB2312"/>
          <w:color w:val="auto"/>
          <w:sz w:val="32"/>
          <w:szCs w:val="32"/>
          <w:shd w:val="clear" w:color="auto" w:fill="FFFFFF"/>
          <w:lang w:val="en-US" w:eastAsia="zh-CN"/>
        </w:rPr>
        <w:t>8</w:t>
      </w:r>
      <w:r>
        <w:rPr>
          <w:rStyle w:val="18"/>
          <w:rFonts w:hint="eastAsia" w:ascii="仿宋_GB2312" w:hAnsi="仿宋_GB2312" w:eastAsia="仿宋_GB2312" w:cs="仿宋_GB2312"/>
          <w:color w:val="auto"/>
          <w:sz w:val="32"/>
          <w:szCs w:val="32"/>
          <w:shd w:val="clear" w:color="auto" w:fill="FFFFFF"/>
        </w:rPr>
        <w:t>月</w:t>
      </w:r>
      <w:r>
        <w:rPr>
          <w:rStyle w:val="18"/>
          <w:rFonts w:hint="eastAsia" w:ascii="仿宋_GB2312" w:hAnsi="仿宋_GB2312" w:eastAsia="仿宋_GB2312" w:cs="仿宋_GB2312"/>
          <w:color w:val="auto"/>
          <w:sz w:val="32"/>
          <w:szCs w:val="32"/>
          <w:shd w:val="clear" w:color="auto" w:fill="FFFFFF"/>
          <w:lang w:val="en-US" w:eastAsia="zh-CN"/>
        </w:rPr>
        <w:t>22</w:t>
      </w:r>
      <w:r>
        <w:rPr>
          <w:rStyle w:val="18"/>
          <w:rFonts w:hint="eastAsia" w:ascii="仿宋_GB2312" w:hAnsi="仿宋_GB2312" w:eastAsia="仿宋_GB2312" w:cs="仿宋_GB2312"/>
          <w:color w:val="auto"/>
          <w:sz w:val="32"/>
          <w:szCs w:val="32"/>
          <w:shd w:val="clear" w:color="auto" w:fill="FFFFFF"/>
        </w:rPr>
        <w:t>日</w:t>
      </w:r>
    </w:p>
    <w:p w14:paraId="6198A04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rPr>
        <w:sectPr>
          <w:footerReference r:id="rId3" w:type="default"/>
          <w:pgSz w:w="11907" w:h="16840"/>
          <w:pgMar w:top="1928" w:right="1417" w:bottom="1531" w:left="1701" w:header="680" w:footer="907" w:gutter="0"/>
          <w:pgNumType w:start="1"/>
          <w:cols w:space="720" w:num="1"/>
          <w:docGrid w:linePitch="272" w:charSpace="0"/>
        </w:sectPr>
      </w:pPr>
    </w:p>
    <w:p w14:paraId="1AC726F4">
      <w:pPr>
        <w:spacing w:line="500" w:lineRule="exact"/>
        <w:jc w:val="left"/>
        <w:outlineLvl w:val="0"/>
        <w:rPr>
          <w:rFonts w:hint="eastAsia"/>
          <w:color w:val="auto"/>
        </w:rPr>
      </w:pPr>
      <w:r>
        <w:rPr>
          <w:rFonts w:hint="eastAsia" w:ascii="仿宋_GB2312" w:hAnsi="仿宋_GB2312" w:eastAsia="仿宋_GB2312" w:cs="仿宋_GB2312"/>
          <w:b/>
          <w:color w:val="auto"/>
          <w:sz w:val="32"/>
          <w:szCs w:val="32"/>
        </w:rPr>
        <w:t>附件1：报价明细表（第一次）</w:t>
      </w:r>
    </w:p>
    <w:tbl>
      <w:tblPr>
        <w:tblStyle w:val="15"/>
        <w:tblW w:w="9769"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142"/>
        <w:gridCol w:w="719"/>
        <w:gridCol w:w="2210"/>
        <w:gridCol w:w="1562"/>
        <w:gridCol w:w="2438"/>
      </w:tblGrid>
      <w:tr w14:paraId="310C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7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0B1A">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报价明细表(第一次）</w:t>
            </w:r>
          </w:p>
        </w:tc>
      </w:tr>
      <w:tr w14:paraId="62E3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698" w:type="dxa"/>
            <w:tcBorders>
              <w:top w:val="nil"/>
              <w:left w:val="single" w:color="000000" w:sz="4" w:space="0"/>
              <w:bottom w:val="single" w:color="000000" w:sz="4" w:space="0"/>
              <w:right w:val="single" w:color="000000" w:sz="4" w:space="0"/>
            </w:tcBorders>
            <w:shd w:val="clear" w:color="auto" w:fill="auto"/>
            <w:noWrap/>
            <w:vAlign w:val="center"/>
          </w:tcPr>
          <w:p w14:paraId="1124B8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2861" w:type="dxa"/>
            <w:gridSpan w:val="2"/>
            <w:tcBorders>
              <w:top w:val="nil"/>
              <w:left w:val="single" w:color="000000" w:sz="4" w:space="0"/>
              <w:bottom w:val="single" w:color="000000" w:sz="4" w:space="0"/>
              <w:right w:val="single" w:color="000000" w:sz="4" w:space="0"/>
            </w:tcBorders>
            <w:shd w:val="clear" w:color="auto" w:fill="auto"/>
            <w:noWrap/>
            <w:vAlign w:val="center"/>
          </w:tcPr>
          <w:p w14:paraId="474D2897">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孔深</w:t>
            </w:r>
          </w:p>
        </w:tc>
        <w:tc>
          <w:tcPr>
            <w:tcW w:w="2210" w:type="dxa"/>
            <w:tcBorders>
              <w:top w:val="nil"/>
              <w:left w:val="single" w:color="000000" w:sz="4" w:space="0"/>
              <w:bottom w:val="single" w:color="000000" w:sz="4" w:space="0"/>
              <w:right w:val="single" w:color="000000" w:sz="4" w:space="0"/>
            </w:tcBorders>
            <w:shd w:val="clear" w:color="auto" w:fill="auto"/>
            <w:noWrap/>
            <w:vAlign w:val="center"/>
          </w:tcPr>
          <w:p w14:paraId="012559D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不含税单价（元</w:t>
            </w:r>
            <w:r>
              <w:rPr>
                <w:rFonts w:hint="eastAsia" w:asciiTheme="minorEastAsia" w:hAnsiTheme="minorEastAsia" w:cstheme="minorEastAsia"/>
                <w:b/>
                <w:bCs/>
                <w:i w:val="0"/>
                <w:iCs w:val="0"/>
                <w:color w:val="auto"/>
                <w:kern w:val="0"/>
                <w:sz w:val="24"/>
                <w:szCs w:val="24"/>
                <w:highlight w:val="none"/>
                <w:u w:val="none"/>
                <w:lang w:val="en-US" w:eastAsia="zh-CN" w:bidi="ar"/>
              </w:rPr>
              <w:t>/m</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w:t>
            </w:r>
          </w:p>
        </w:tc>
        <w:tc>
          <w:tcPr>
            <w:tcW w:w="1562" w:type="dxa"/>
            <w:tcBorders>
              <w:top w:val="nil"/>
              <w:left w:val="single" w:color="000000" w:sz="4" w:space="0"/>
              <w:bottom w:val="single" w:color="000000" w:sz="4" w:space="0"/>
              <w:right w:val="single" w:color="000000" w:sz="4" w:space="0"/>
            </w:tcBorders>
            <w:shd w:val="clear" w:color="auto" w:fill="auto"/>
            <w:vAlign w:val="center"/>
          </w:tcPr>
          <w:p w14:paraId="6DCD8A1C">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税率</w:t>
            </w:r>
          </w:p>
        </w:tc>
        <w:tc>
          <w:tcPr>
            <w:tcW w:w="2438" w:type="dxa"/>
            <w:tcBorders>
              <w:top w:val="nil"/>
              <w:left w:val="single" w:color="000000" w:sz="4" w:space="0"/>
              <w:bottom w:val="single" w:color="000000" w:sz="4" w:space="0"/>
              <w:right w:val="single" w:color="000000" w:sz="4" w:space="0"/>
            </w:tcBorders>
            <w:shd w:val="clear" w:color="auto" w:fill="auto"/>
            <w:vAlign w:val="center"/>
          </w:tcPr>
          <w:p w14:paraId="00FE459F">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含税单价（元</w:t>
            </w:r>
            <w:r>
              <w:rPr>
                <w:rFonts w:hint="eastAsia" w:asciiTheme="minorEastAsia" w:hAnsiTheme="minorEastAsia" w:cstheme="minorEastAsia"/>
                <w:b/>
                <w:bCs/>
                <w:i w:val="0"/>
                <w:iCs w:val="0"/>
                <w:color w:val="auto"/>
                <w:kern w:val="0"/>
                <w:sz w:val="24"/>
                <w:szCs w:val="24"/>
                <w:highlight w:val="none"/>
                <w:u w:val="none"/>
                <w:lang w:val="en-US" w:eastAsia="zh-CN" w:bidi="ar"/>
              </w:rPr>
              <w:t>/m</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w:t>
            </w:r>
          </w:p>
        </w:tc>
      </w:tr>
      <w:tr w14:paraId="1BDC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600C">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AFA0E">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rPr>
              <w:t>终孔孔深≤500m</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E2AB">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E29">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F21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A32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75A9">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1AEEC">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lang w:val="en-US" w:eastAsia="zh-CN"/>
              </w:rPr>
              <w:t>500m＜</w:t>
            </w:r>
            <w:r>
              <w:rPr>
                <w:rFonts w:hint="eastAsia" w:asciiTheme="minorEastAsia" w:hAnsiTheme="minorEastAsia" w:eastAsiaTheme="minorEastAsia" w:cstheme="minorEastAsia"/>
                <w:color w:val="auto"/>
                <w:sz w:val="24"/>
                <w:szCs w:val="24"/>
              </w:rPr>
              <w:t>终孔孔深≤600m</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C253">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F442A">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8F1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007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B1A7">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3F45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lang w:val="en-US" w:eastAsia="zh-CN"/>
              </w:rPr>
              <w:t>600m＜</w:t>
            </w:r>
            <w:r>
              <w:rPr>
                <w:rFonts w:hint="eastAsia" w:asciiTheme="minorEastAsia" w:hAnsiTheme="minorEastAsia" w:eastAsiaTheme="minorEastAsia" w:cstheme="minorEastAsia"/>
                <w:color w:val="auto"/>
                <w:sz w:val="24"/>
                <w:szCs w:val="24"/>
              </w:rPr>
              <w:t>终孔孔深≤700m</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C2B5">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28A70">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DA4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aps w:val="0"/>
                <w:color w:val="auto"/>
                <w:spacing w:val="0"/>
                <w:sz w:val="24"/>
                <w:szCs w:val="24"/>
                <w:shd w:val="clear" w:fill="FFFFFF"/>
              </w:rPr>
              <w:t>‌</w:t>
            </w:r>
          </w:p>
        </w:tc>
      </w:tr>
      <w:tr w14:paraId="5546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4734">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B3EC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lang w:val="en-US" w:eastAsia="zh-CN"/>
              </w:rPr>
              <w:t>700m＜</w:t>
            </w:r>
            <w:r>
              <w:rPr>
                <w:rFonts w:hint="eastAsia" w:asciiTheme="minorEastAsia" w:hAnsiTheme="minorEastAsia" w:eastAsiaTheme="minorEastAsia" w:cstheme="minorEastAsia"/>
                <w:color w:val="auto"/>
                <w:sz w:val="24"/>
                <w:szCs w:val="24"/>
              </w:rPr>
              <w:t>终孔孔深≤800m</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E84C">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46F26">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6780">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819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98" w:type="dxa"/>
            <w:tcBorders>
              <w:top w:val="nil"/>
              <w:left w:val="nil"/>
              <w:bottom w:val="nil"/>
              <w:right w:val="nil"/>
            </w:tcBorders>
            <w:shd w:val="clear" w:color="auto" w:fill="auto"/>
            <w:noWrap/>
            <w:vAlign w:val="center"/>
          </w:tcPr>
          <w:p w14:paraId="4C72A97B">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2142" w:type="dxa"/>
            <w:tcBorders>
              <w:top w:val="nil"/>
              <w:left w:val="nil"/>
              <w:bottom w:val="nil"/>
              <w:right w:val="nil"/>
            </w:tcBorders>
            <w:shd w:val="clear" w:color="auto" w:fill="auto"/>
            <w:noWrap/>
            <w:vAlign w:val="center"/>
          </w:tcPr>
          <w:p w14:paraId="70EC60FB">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719" w:type="dxa"/>
            <w:tcBorders>
              <w:top w:val="nil"/>
              <w:left w:val="nil"/>
              <w:bottom w:val="nil"/>
              <w:right w:val="nil"/>
            </w:tcBorders>
            <w:shd w:val="clear" w:color="auto" w:fill="auto"/>
            <w:noWrap/>
            <w:vAlign w:val="center"/>
          </w:tcPr>
          <w:p w14:paraId="3F19FBE9">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6210" w:type="dxa"/>
            <w:gridSpan w:val="3"/>
            <w:tcBorders>
              <w:top w:val="nil"/>
              <w:left w:val="nil"/>
              <w:bottom w:val="nil"/>
              <w:right w:val="nil"/>
            </w:tcBorders>
            <w:shd w:val="clear" w:color="auto" w:fill="auto"/>
            <w:noWrap/>
            <w:vAlign w:val="center"/>
          </w:tcPr>
          <w:p w14:paraId="21767BB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投标单位：  （公章） </w:t>
            </w:r>
          </w:p>
          <w:p w14:paraId="4A5632D0">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2C1C46D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法定代表人或委托代理人：（签字）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                              </w:t>
            </w:r>
          </w:p>
        </w:tc>
      </w:tr>
    </w:tbl>
    <w:p w14:paraId="2D65D865">
      <w:pPr>
        <w:spacing w:line="500" w:lineRule="exact"/>
        <w:jc w:val="left"/>
        <w:outlineLvl w:val="0"/>
        <w:rPr>
          <w:rFonts w:hint="eastAsia" w:ascii="仿宋_GB2312" w:hAnsi="仿宋_GB2312" w:eastAsia="仿宋_GB2312" w:cs="仿宋_GB2312"/>
          <w:b/>
          <w:color w:val="auto"/>
          <w:sz w:val="32"/>
          <w:szCs w:val="32"/>
        </w:rPr>
      </w:pPr>
    </w:p>
    <w:p w14:paraId="0CC25447">
      <w:pPr>
        <w:tabs>
          <w:tab w:val="center" w:pos="1506"/>
        </w:tabs>
        <w:spacing w:line="500" w:lineRule="exact"/>
        <w:ind w:firstLine="6104" w:firstLineChars="1900"/>
        <w:jc w:val="center"/>
        <w:rPr>
          <w:rFonts w:ascii="仿宋_GB2312" w:hAnsi="仿宋_GB2312" w:eastAsia="仿宋_GB2312" w:cs="仿宋_GB2312"/>
          <w:b/>
          <w:color w:val="auto"/>
          <w:sz w:val="32"/>
          <w:szCs w:val="32"/>
        </w:rPr>
        <w:sectPr>
          <w:footerReference r:id="rId4" w:type="default"/>
          <w:pgSz w:w="11907" w:h="16840"/>
          <w:pgMar w:top="1134" w:right="1418" w:bottom="1418" w:left="1134" w:header="680" w:footer="907" w:gutter="0"/>
          <w:pgNumType w:fmt="decimal" w:start="8"/>
          <w:cols w:space="720" w:num="1"/>
          <w:docGrid w:linePitch="286" w:charSpace="0"/>
        </w:sectPr>
      </w:pPr>
    </w:p>
    <w:p w14:paraId="03245E45">
      <w:pPr>
        <w:spacing w:line="500" w:lineRule="exact"/>
        <w:jc w:val="left"/>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附件2：报价明细表（第二次）</w:t>
      </w:r>
    </w:p>
    <w:tbl>
      <w:tblPr>
        <w:tblStyle w:val="15"/>
        <w:tblW w:w="9769"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142"/>
        <w:gridCol w:w="719"/>
        <w:gridCol w:w="2210"/>
        <w:gridCol w:w="1562"/>
        <w:gridCol w:w="2438"/>
      </w:tblGrid>
      <w:tr w14:paraId="6D75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7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40F2">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报价明细表(第</w:t>
            </w:r>
            <w:r>
              <w:rPr>
                <w:rFonts w:hint="eastAsia" w:asciiTheme="minorEastAsia" w:hAnsiTheme="minorEastAsia" w:cstheme="minorEastAsia"/>
                <w:b/>
                <w:bCs/>
                <w:i w:val="0"/>
                <w:iCs w:val="0"/>
                <w:color w:val="auto"/>
                <w:kern w:val="0"/>
                <w:sz w:val="24"/>
                <w:szCs w:val="24"/>
                <w:highlight w:val="none"/>
                <w:u w:val="none"/>
                <w:lang w:val="en-US" w:eastAsia="zh-CN" w:bidi="ar"/>
              </w:rPr>
              <w:t>二</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次）</w:t>
            </w:r>
          </w:p>
        </w:tc>
      </w:tr>
      <w:tr w14:paraId="2A03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698" w:type="dxa"/>
            <w:tcBorders>
              <w:top w:val="nil"/>
              <w:left w:val="single" w:color="000000" w:sz="4" w:space="0"/>
              <w:bottom w:val="single" w:color="000000" w:sz="4" w:space="0"/>
              <w:right w:val="single" w:color="000000" w:sz="4" w:space="0"/>
            </w:tcBorders>
            <w:shd w:val="clear" w:color="auto" w:fill="auto"/>
            <w:noWrap/>
            <w:vAlign w:val="center"/>
          </w:tcPr>
          <w:p w14:paraId="6C0FC5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2861" w:type="dxa"/>
            <w:gridSpan w:val="2"/>
            <w:tcBorders>
              <w:top w:val="nil"/>
              <w:left w:val="single" w:color="000000" w:sz="4" w:space="0"/>
              <w:bottom w:val="single" w:color="000000" w:sz="4" w:space="0"/>
              <w:right w:val="single" w:color="000000" w:sz="4" w:space="0"/>
            </w:tcBorders>
            <w:shd w:val="clear" w:color="auto" w:fill="auto"/>
            <w:noWrap/>
            <w:vAlign w:val="center"/>
          </w:tcPr>
          <w:p w14:paraId="2957CA0D">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孔深</w:t>
            </w:r>
          </w:p>
        </w:tc>
        <w:tc>
          <w:tcPr>
            <w:tcW w:w="2210" w:type="dxa"/>
            <w:tcBorders>
              <w:top w:val="nil"/>
              <w:left w:val="single" w:color="000000" w:sz="4" w:space="0"/>
              <w:bottom w:val="single" w:color="000000" w:sz="4" w:space="0"/>
              <w:right w:val="single" w:color="000000" w:sz="4" w:space="0"/>
            </w:tcBorders>
            <w:shd w:val="clear" w:color="auto" w:fill="auto"/>
            <w:noWrap/>
            <w:vAlign w:val="center"/>
          </w:tcPr>
          <w:p w14:paraId="1C0771DD">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不含税单价（元</w:t>
            </w:r>
            <w:r>
              <w:rPr>
                <w:rFonts w:hint="eastAsia" w:asciiTheme="minorEastAsia" w:hAnsiTheme="minorEastAsia" w:cstheme="minorEastAsia"/>
                <w:b/>
                <w:bCs/>
                <w:i w:val="0"/>
                <w:iCs w:val="0"/>
                <w:color w:val="auto"/>
                <w:kern w:val="0"/>
                <w:sz w:val="24"/>
                <w:szCs w:val="24"/>
                <w:highlight w:val="none"/>
                <w:u w:val="none"/>
                <w:lang w:val="en-US" w:eastAsia="zh-CN" w:bidi="ar"/>
              </w:rPr>
              <w:t>/m</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w:t>
            </w:r>
          </w:p>
        </w:tc>
        <w:tc>
          <w:tcPr>
            <w:tcW w:w="1562" w:type="dxa"/>
            <w:tcBorders>
              <w:top w:val="nil"/>
              <w:left w:val="single" w:color="000000" w:sz="4" w:space="0"/>
              <w:bottom w:val="single" w:color="000000" w:sz="4" w:space="0"/>
              <w:right w:val="single" w:color="000000" w:sz="4" w:space="0"/>
            </w:tcBorders>
            <w:shd w:val="clear" w:color="auto" w:fill="auto"/>
            <w:vAlign w:val="center"/>
          </w:tcPr>
          <w:p w14:paraId="5F8AA8F6">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税率</w:t>
            </w:r>
          </w:p>
        </w:tc>
        <w:tc>
          <w:tcPr>
            <w:tcW w:w="2438" w:type="dxa"/>
            <w:tcBorders>
              <w:top w:val="nil"/>
              <w:left w:val="single" w:color="000000" w:sz="4" w:space="0"/>
              <w:bottom w:val="single" w:color="000000" w:sz="4" w:space="0"/>
              <w:right w:val="single" w:color="000000" w:sz="4" w:space="0"/>
            </w:tcBorders>
            <w:shd w:val="clear" w:color="auto" w:fill="auto"/>
            <w:vAlign w:val="center"/>
          </w:tcPr>
          <w:p w14:paraId="73447CAE">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含税单价（元</w:t>
            </w:r>
            <w:r>
              <w:rPr>
                <w:rFonts w:hint="eastAsia" w:asciiTheme="minorEastAsia" w:hAnsiTheme="minorEastAsia" w:cstheme="minorEastAsia"/>
                <w:b/>
                <w:bCs/>
                <w:i w:val="0"/>
                <w:iCs w:val="0"/>
                <w:color w:val="auto"/>
                <w:kern w:val="0"/>
                <w:sz w:val="24"/>
                <w:szCs w:val="24"/>
                <w:highlight w:val="none"/>
                <w:u w:val="none"/>
                <w:lang w:val="en-US" w:eastAsia="zh-CN" w:bidi="ar"/>
              </w:rPr>
              <w:t>/m</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w:t>
            </w:r>
          </w:p>
        </w:tc>
      </w:tr>
      <w:tr w14:paraId="2348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D1F0">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31092">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rPr>
              <w:t>终孔孔深≤500m</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21A3">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88ED">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C607">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57B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CBE1">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D126A">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lang w:val="en-US" w:eastAsia="zh-CN"/>
              </w:rPr>
              <w:t>500m＜</w:t>
            </w:r>
            <w:r>
              <w:rPr>
                <w:rFonts w:hint="eastAsia" w:asciiTheme="minorEastAsia" w:hAnsiTheme="minorEastAsia" w:eastAsiaTheme="minorEastAsia" w:cstheme="minorEastAsia"/>
                <w:color w:val="auto"/>
                <w:sz w:val="24"/>
                <w:szCs w:val="24"/>
              </w:rPr>
              <w:t>终孔孔深≤600m</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C706">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24CF2">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4D31">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2E4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FECD">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774A0">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lang w:val="en-US" w:eastAsia="zh-CN"/>
              </w:rPr>
              <w:t>600m＜</w:t>
            </w:r>
            <w:r>
              <w:rPr>
                <w:rFonts w:hint="eastAsia" w:asciiTheme="minorEastAsia" w:hAnsiTheme="minorEastAsia" w:eastAsiaTheme="minorEastAsia" w:cstheme="minorEastAsia"/>
                <w:color w:val="auto"/>
                <w:sz w:val="24"/>
                <w:szCs w:val="24"/>
              </w:rPr>
              <w:t>终孔孔深≤700m</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F5AE">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2AE8">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C23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aps w:val="0"/>
                <w:color w:val="auto"/>
                <w:spacing w:val="0"/>
                <w:sz w:val="24"/>
                <w:szCs w:val="24"/>
                <w:shd w:val="clear" w:fill="FFFFFF"/>
              </w:rPr>
              <w:t>‌</w:t>
            </w:r>
          </w:p>
        </w:tc>
      </w:tr>
      <w:tr w14:paraId="58C0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7E7A">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90DC7">
            <w:pPr>
              <w:keepNext w:val="0"/>
              <w:keepLines w:val="0"/>
              <w:pageBreakBefore w:val="0"/>
              <w:widowControl/>
              <w:suppressLineNumbers w:val="0"/>
              <w:kinsoku/>
              <w:wordWrap/>
              <w:overflowPunct/>
              <w:topLinePunct w:val="0"/>
              <w:autoSpaceDE/>
              <w:autoSpaceDN/>
              <w:bidi w:val="0"/>
              <w:adjustRightInd w:val="0"/>
              <w:snapToGrid w:val="0"/>
              <w:spacing w:line="3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color w:val="auto"/>
                <w:sz w:val="24"/>
                <w:szCs w:val="24"/>
                <w:lang w:val="en-US" w:eastAsia="zh-CN"/>
              </w:rPr>
              <w:t>700m＜</w:t>
            </w:r>
            <w:r>
              <w:rPr>
                <w:rFonts w:hint="eastAsia" w:asciiTheme="minorEastAsia" w:hAnsiTheme="minorEastAsia" w:eastAsiaTheme="minorEastAsia" w:cstheme="minorEastAsia"/>
                <w:color w:val="auto"/>
                <w:sz w:val="24"/>
                <w:szCs w:val="24"/>
              </w:rPr>
              <w:t>终孔孔深≤800m</w:t>
            </w:r>
          </w:p>
        </w:tc>
        <w:tc>
          <w:tcPr>
            <w:tcW w:w="2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EAAC">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94057">
            <w:pPr>
              <w:keepNext w:val="0"/>
              <w:keepLines w:val="0"/>
              <w:pageBreakBefore w:val="0"/>
              <w:kinsoku/>
              <w:wordWrap/>
              <w:overflowPunct/>
              <w:topLinePunct w:val="0"/>
              <w:autoSpaceDE/>
              <w:autoSpaceDN/>
              <w:bidi w:val="0"/>
              <w:adjustRightInd w:val="0"/>
              <w:snapToGrid w:val="0"/>
              <w:spacing w:line="300" w:lineRule="exact"/>
              <w:jc w:val="center"/>
              <w:rPr>
                <w:rFonts w:hint="eastAsia" w:asciiTheme="minorEastAsia" w:hAnsiTheme="minorEastAsia" w:eastAsiaTheme="minorEastAsia" w:cstheme="minorEastAsia"/>
                <w:i w:val="0"/>
                <w:iCs w:val="0"/>
                <w:color w:val="auto"/>
                <w:sz w:val="24"/>
                <w:szCs w:val="24"/>
                <w:highlight w:val="none"/>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9DF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9D2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98" w:type="dxa"/>
            <w:tcBorders>
              <w:top w:val="nil"/>
              <w:left w:val="nil"/>
              <w:bottom w:val="nil"/>
              <w:right w:val="nil"/>
            </w:tcBorders>
            <w:shd w:val="clear" w:color="auto" w:fill="auto"/>
            <w:noWrap/>
            <w:vAlign w:val="center"/>
          </w:tcPr>
          <w:p w14:paraId="3183D80F">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2142" w:type="dxa"/>
            <w:tcBorders>
              <w:top w:val="nil"/>
              <w:left w:val="nil"/>
              <w:bottom w:val="nil"/>
              <w:right w:val="nil"/>
            </w:tcBorders>
            <w:shd w:val="clear" w:color="auto" w:fill="auto"/>
            <w:noWrap/>
            <w:vAlign w:val="center"/>
          </w:tcPr>
          <w:p w14:paraId="793844D4">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719" w:type="dxa"/>
            <w:tcBorders>
              <w:top w:val="nil"/>
              <w:left w:val="nil"/>
              <w:bottom w:val="nil"/>
              <w:right w:val="nil"/>
            </w:tcBorders>
            <w:shd w:val="clear" w:color="auto" w:fill="auto"/>
            <w:noWrap/>
            <w:vAlign w:val="center"/>
          </w:tcPr>
          <w:p w14:paraId="49C712BA">
            <w:pPr>
              <w:keepNext w:val="0"/>
              <w:keepLines w:val="0"/>
              <w:pageBreakBefore w:val="0"/>
              <w:kinsoku/>
              <w:wordWrap/>
              <w:overflowPunct/>
              <w:topLinePunct w:val="0"/>
              <w:autoSpaceDE/>
              <w:autoSpaceDN/>
              <w:bidi w:val="0"/>
              <w:adjustRightInd w:val="0"/>
              <w:snapToGrid w:val="0"/>
              <w:rPr>
                <w:rFonts w:hint="eastAsia" w:asciiTheme="minorEastAsia" w:hAnsiTheme="minorEastAsia" w:eastAsiaTheme="minorEastAsia" w:cstheme="minorEastAsia"/>
                <w:i w:val="0"/>
                <w:iCs w:val="0"/>
                <w:color w:val="auto"/>
                <w:sz w:val="24"/>
                <w:szCs w:val="24"/>
                <w:highlight w:val="none"/>
                <w:u w:val="none"/>
              </w:rPr>
            </w:pPr>
          </w:p>
        </w:tc>
        <w:tc>
          <w:tcPr>
            <w:tcW w:w="6210" w:type="dxa"/>
            <w:gridSpan w:val="3"/>
            <w:tcBorders>
              <w:top w:val="nil"/>
              <w:left w:val="nil"/>
              <w:bottom w:val="nil"/>
              <w:right w:val="nil"/>
            </w:tcBorders>
            <w:shd w:val="clear" w:color="auto" w:fill="auto"/>
            <w:noWrap/>
            <w:vAlign w:val="center"/>
          </w:tcPr>
          <w:p w14:paraId="7665AE4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投标单位：  （公章） </w:t>
            </w:r>
          </w:p>
          <w:p w14:paraId="6863DF4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p w14:paraId="09FD4A3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法定代表人或委托代理人：（签字）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年  月   日                              </w:t>
            </w:r>
          </w:p>
        </w:tc>
      </w:tr>
    </w:tbl>
    <w:p w14:paraId="62E90D9E">
      <w:pPr>
        <w:spacing w:line="500" w:lineRule="exact"/>
        <w:rPr>
          <w:rFonts w:hint="eastAsia" w:ascii="仿宋_GB2312" w:hAnsi="仿宋_GB2312" w:eastAsia="仿宋_GB2312" w:cs="仿宋_GB2312"/>
          <w:b/>
          <w:bCs/>
          <w:sz w:val="32"/>
          <w:szCs w:val="32"/>
          <w:shd w:val="clear" w:color="auto" w:fill="FFFFFF"/>
        </w:rPr>
      </w:pPr>
    </w:p>
    <w:p w14:paraId="1965B8ED">
      <w:pPr>
        <w:spacing w:line="500" w:lineRule="exact"/>
        <w:rPr>
          <w:rFonts w:ascii="仿宋_GB2312" w:hAnsi="仿宋_GB2312" w:eastAsia="仿宋_GB2312" w:cs="仿宋_GB2312"/>
          <w:b/>
          <w:sz w:val="32"/>
          <w:szCs w:val="32"/>
        </w:rPr>
        <w:sectPr>
          <w:footerReference r:id="rId5" w:type="default"/>
          <w:pgSz w:w="11907" w:h="16840"/>
          <w:pgMar w:top="1134" w:right="1418" w:bottom="1418" w:left="1134" w:header="680" w:footer="907" w:gutter="0"/>
          <w:pgNumType w:fmt="decimal"/>
          <w:cols w:space="720" w:num="1"/>
          <w:docGrid w:linePitch="286" w:charSpace="0"/>
        </w:sectPr>
      </w:pPr>
      <w:r>
        <w:rPr>
          <w:rFonts w:hint="eastAsia" w:ascii="仿宋_GB2312" w:hAnsi="仿宋_GB2312" w:eastAsia="仿宋_GB2312" w:cs="仿宋_GB2312"/>
          <w:b/>
          <w:bCs/>
          <w:sz w:val="32"/>
          <w:szCs w:val="32"/>
          <w:shd w:val="clear" w:color="auto" w:fill="FFFFFF"/>
        </w:rPr>
        <w:t>投标单位需将此表格打印并携带至投标现场。在第二轮报价环节，投标单位需现场填写表格，并加盖单位公章及法定代表人或授权代表签字，以确保报价的有效性。</w:t>
      </w:r>
      <w:r>
        <w:rPr>
          <w:rFonts w:hint="eastAsia" w:ascii="仿宋_GB2312" w:hAnsi="仿宋_GB2312" w:eastAsia="仿宋_GB2312" w:cs="仿宋_GB2312"/>
          <w:b/>
          <w:sz w:val="32"/>
          <w:szCs w:val="32"/>
        </w:rPr>
        <w:t xml:space="preserve">                    </w:t>
      </w:r>
    </w:p>
    <w:p w14:paraId="7441EFD3">
      <w:pPr>
        <w:shd w:val="solid" w:color="FFFFFF" w:fill="auto"/>
        <w:autoSpaceDN w:val="0"/>
        <w:spacing w:line="500" w:lineRule="exact"/>
        <w:jc w:val="left"/>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rPr>
        <w:t>附件3：</w:t>
      </w:r>
      <w:r>
        <w:rPr>
          <w:rFonts w:hint="eastAsia" w:ascii="仿宋_GB2312" w:hAnsi="仿宋_GB2312" w:eastAsia="仿宋_GB2312" w:cs="仿宋_GB2312"/>
          <w:b/>
          <w:sz w:val="32"/>
          <w:szCs w:val="32"/>
          <w:shd w:val="clear" w:color="auto" w:fill="FFFFFF"/>
        </w:rPr>
        <w:t>营业执照副本</w:t>
      </w:r>
    </w:p>
    <w:p w14:paraId="6DBB6DB2">
      <w:pPr>
        <w:spacing w:line="500" w:lineRule="exact"/>
        <w:jc w:val="left"/>
        <w:outlineLvl w:val="0"/>
        <w:rPr>
          <w:rFonts w:ascii="仿宋_GB2312" w:hAnsi="仿宋_GB2312" w:eastAsia="仿宋_GB2312" w:cs="仿宋_GB2312"/>
          <w:b/>
          <w:sz w:val="32"/>
          <w:szCs w:val="32"/>
        </w:rPr>
      </w:pPr>
    </w:p>
    <w:p w14:paraId="44D3BA27">
      <w:pPr>
        <w:shd w:val="solid" w:color="FFFFFF" w:fill="auto"/>
        <w:autoSpaceDN w:val="0"/>
        <w:spacing w:line="500" w:lineRule="exac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营业执照副本</w:t>
      </w:r>
    </w:p>
    <w:p w14:paraId="2B75E0A4">
      <w:pP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br w:type="page"/>
      </w:r>
    </w:p>
    <w:p w14:paraId="32450A50">
      <w:pPr>
        <w:spacing w:line="500" w:lineRule="exact"/>
        <w:jc w:val="left"/>
        <w:outlineLvl w:val="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rPr>
        <w:t>附件4：</w:t>
      </w:r>
      <w:r>
        <w:rPr>
          <w:rFonts w:hint="eastAsia" w:ascii="仿宋_GB2312" w:hAnsi="仿宋_GB2312" w:eastAsia="仿宋_GB2312" w:cs="仿宋_GB2312"/>
          <w:b/>
          <w:sz w:val="32"/>
          <w:szCs w:val="32"/>
          <w:shd w:val="clear" w:color="auto" w:fill="FFFFFF"/>
        </w:rPr>
        <w:t>法定代表人身份证明书</w:t>
      </w:r>
    </w:p>
    <w:p w14:paraId="5CFD9239">
      <w:pPr>
        <w:shd w:val="solid" w:color="FFFFFF" w:fill="auto"/>
        <w:autoSpaceDN w:val="0"/>
        <w:spacing w:line="500" w:lineRule="exact"/>
        <w:jc w:val="center"/>
        <w:rPr>
          <w:rFonts w:ascii="仿宋_GB2312" w:hAnsi="仿宋_GB2312" w:eastAsia="仿宋_GB2312" w:cs="仿宋_GB2312"/>
          <w:b/>
          <w:sz w:val="32"/>
          <w:szCs w:val="32"/>
          <w:shd w:val="clear" w:color="auto" w:fill="FFFFFF"/>
        </w:rPr>
      </w:pPr>
    </w:p>
    <w:p w14:paraId="0D36C29B">
      <w:pPr>
        <w:shd w:val="solid" w:color="FFFFFF" w:fill="auto"/>
        <w:autoSpaceDN w:val="0"/>
        <w:spacing w:line="500" w:lineRule="exact"/>
        <w:jc w:val="center"/>
        <w:rPr>
          <w:rFonts w:ascii="仿宋_GB2312" w:hAnsi="仿宋_GB2312" w:eastAsia="仿宋_GB2312" w:cs="仿宋_GB2312"/>
          <w:b/>
          <w:sz w:val="32"/>
          <w:szCs w:val="32"/>
          <w:shd w:val="clear" w:color="auto" w:fill="FFFFFF"/>
        </w:rPr>
      </w:pPr>
    </w:p>
    <w:p w14:paraId="2C782C1C">
      <w:pPr>
        <w:shd w:val="solid" w:color="FFFFFF" w:fill="auto"/>
        <w:autoSpaceDN w:val="0"/>
        <w:spacing w:line="500" w:lineRule="exact"/>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法定代表人身份证明书</w:t>
      </w:r>
    </w:p>
    <w:p w14:paraId="24A6255C">
      <w:pPr>
        <w:shd w:val="solid" w:color="FFFFFF" w:fill="auto"/>
        <w:autoSpaceDN w:val="0"/>
        <w:spacing w:line="500" w:lineRule="exact"/>
        <w:ind w:firstLine="570"/>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14:paraId="1BB474D4">
      <w:pPr>
        <w:shd w:val="solid" w:color="FFFFFF" w:fill="auto"/>
        <w:autoSpaceDN w:val="0"/>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单位名称：</w:t>
      </w:r>
    </w:p>
    <w:p w14:paraId="1F6EDB41">
      <w:pPr>
        <w:shd w:val="solid" w:color="FFFFFF" w:fill="auto"/>
        <w:autoSpaceDN w:val="0"/>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单位性质：</w:t>
      </w:r>
    </w:p>
    <w:p w14:paraId="54BE3157">
      <w:pPr>
        <w:shd w:val="solid" w:color="FFFFFF" w:fill="auto"/>
        <w:autoSpaceDN w:val="0"/>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地    址：</w:t>
      </w:r>
    </w:p>
    <w:p w14:paraId="47CD6DF8">
      <w:pPr>
        <w:shd w:val="solid" w:color="FFFFFF" w:fill="auto"/>
        <w:autoSpaceDN w:val="0"/>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成立时间：    年    月    日</w:t>
      </w:r>
    </w:p>
    <w:p w14:paraId="7240E540">
      <w:pPr>
        <w:shd w:val="solid" w:color="FFFFFF" w:fill="auto"/>
        <w:autoSpaceDN w:val="0"/>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经营期限：</w:t>
      </w:r>
    </w:p>
    <w:p w14:paraId="41CA1900">
      <w:pPr>
        <w:shd w:val="solid" w:color="FFFFFF" w:fill="auto"/>
        <w:autoSpaceDN w:val="0"/>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姓    名：              性 别：        </w:t>
      </w:r>
    </w:p>
    <w:p w14:paraId="0E4F708A">
      <w:pPr>
        <w:shd w:val="solid" w:color="FFFFFF" w:fill="auto"/>
        <w:autoSpaceDN w:val="0"/>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身份证号：               职 务：</w:t>
      </w:r>
    </w:p>
    <w:p w14:paraId="0A18046B">
      <w:pPr>
        <w:shd w:val="solid" w:color="FFFFFF" w:fill="auto"/>
        <w:autoSpaceDN w:val="0"/>
        <w:spacing w:line="5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系（报价人名称）                   的法定代表人。</w:t>
      </w:r>
    </w:p>
    <w:p w14:paraId="1CE51E62">
      <w:pPr>
        <w:shd w:val="solid" w:color="FFFFFF" w:fill="auto"/>
        <w:autoSpaceDN w:val="0"/>
        <w:spacing w:line="500" w:lineRule="exact"/>
        <w:ind w:firstLine="888"/>
        <w:rPr>
          <w:rFonts w:ascii="仿宋_GB2312" w:hAnsi="仿宋_GB2312" w:eastAsia="仿宋_GB2312" w:cs="仿宋_GB2312"/>
          <w:sz w:val="32"/>
          <w:szCs w:val="32"/>
          <w:shd w:val="clear" w:color="auto" w:fill="FFFFFF"/>
        </w:rPr>
      </w:pPr>
    </w:p>
    <w:p w14:paraId="399C70A5">
      <w:pPr>
        <w:shd w:val="solid" w:color="FFFFFF" w:fill="auto"/>
        <w:autoSpaceDN w:val="0"/>
        <w:spacing w:line="500" w:lineRule="exact"/>
        <w:ind w:firstLine="888"/>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特此证明。</w:t>
      </w:r>
    </w:p>
    <w:p w14:paraId="4D40DA17">
      <w:pPr>
        <w:shd w:val="solid" w:color="FFFFFF" w:fill="auto"/>
        <w:autoSpaceDN w:val="0"/>
        <w:spacing w:line="500" w:lineRule="exact"/>
        <w:ind w:firstLine="4617" w:firstLineChars="1443"/>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单位（公章）</w:t>
      </w:r>
    </w:p>
    <w:p w14:paraId="46D2F3E0">
      <w:pPr>
        <w:shd w:val="solid" w:color="FFFFFF" w:fill="auto"/>
        <w:autoSpaceDN w:val="0"/>
        <w:spacing w:line="500" w:lineRule="exact"/>
        <w:ind w:firstLine="4617" w:firstLineChars="1443"/>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法定代表人(签字或盖章)：</w:t>
      </w:r>
    </w:p>
    <w:p w14:paraId="1D1E98AA">
      <w:pPr>
        <w:shd w:val="solid" w:color="FFFFFF" w:fill="auto"/>
        <w:autoSpaceDN w:val="0"/>
        <w:spacing w:line="500" w:lineRule="exact"/>
        <w:ind w:firstLine="4617" w:firstLineChars="1443"/>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日期：</w:t>
      </w:r>
    </w:p>
    <w:p w14:paraId="4E6D4BA7">
      <w:pPr>
        <w:shd w:val="solid" w:color="FFFFFF" w:fill="auto"/>
        <w:autoSpaceDN w:val="0"/>
        <w:spacing w:beforeAutospacing="1" w:afterAutospacing="1" w:line="50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b/>
          <w:sz w:val="32"/>
          <w:szCs w:val="32"/>
          <w:shd w:val="clear" w:color="auto" w:fill="FFFFFF"/>
        </w:rPr>
        <w:t>附法定代表人有效的身份证正反两面复印件。</w:t>
      </w:r>
    </w:p>
    <w:p w14:paraId="63EEE323">
      <w:pPr>
        <w:shd w:val="solid" w:color="FFFFFF" w:fill="auto"/>
        <w:autoSpaceDN w:val="0"/>
        <w:spacing w:line="500" w:lineRule="exact"/>
        <w:ind w:left="720" w:hanging="720"/>
        <w:rPr>
          <w:rFonts w:ascii="仿宋_GB2312" w:hAnsi="仿宋_GB2312" w:eastAsia="仿宋_GB2312" w:cs="仿宋_GB2312"/>
          <w:b/>
          <w:sz w:val="32"/>
          <w:szCs w:val="32"/>
          <w:shd w:val="clear" w:color="auto" w:fill="FFFFFF"/>
        </w:rPr>
      </w:pPr>
    </w:p>
    <w:p w14:paraId="1CFC3E98">
      <w:pPr>
        <w:shd w:val="solid" w:color="FFFFFF" w:fill="auto"/>
        <w:autoSpaceDN w:val="0"/>
        <w:spacing w:before="100" w:beforeAutospacing="1" w:after="100" w:afterAutospacing="1" w:line="500" w:lineRule="exac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br w:type="page"/>
      </w:r>
    </w:p>
    <w:p w14:paraId="4D3CC2E4">
      <w:pPr>
        <w:spacing w:line="500" w:lineRule="exact"/>
        <w:jc w:val="lef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附件5：</w:t>
      </w:r>
      <w:r>
        <w:rPr>
          <w:rFonts w:hint="eastAsia" w:ascii="仿宋_GB2312" w:hAnsi="仿宋_GB2312" w:eastAsia="仿宋_GB2312" w:cs="仿宋_GB2312"/>
          <w:b/>
          <w:sz w:val="32"/>
          <w:szCs w:val="32"/>
          <w:shd w:val="clear" w:color="auto" w:fill="FFFFFF"/>
        </w:rPr>
        <w:t>法定代表人授权委托书</w:t>
      </w:r>
    </w:p>
    <w:p w14:paraId="3CCF42AF">
      <w:pPr>
        <w:shd w:val="solid" w:color="FFFFFF" w:fill="auto"/>
        <w:autoSpaceDN w:val="0"/>
        <w:spacing w:before="100" w:beforeAutospacing="1" w:after="100" w:afterAutospacing="1" w:line="480" w:lineRule="atLeast"/>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法定代表人授权委托书</w:t>
      </w:r>
    </w:p>
    <w:p w14:paraId="42687FDC">
      <w:pPr>
        <w:shd w:val="solid" w:color="FFFFFF" w:fill="auto"/>
        <w:autoSpaceDN w:val="0"/>
        <w:spacing w:line="360" w:lineRule="auto"/>
        <w:ind w:firstLine="320" w:firstLineChars="1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u w:val="single"/>
        </w:rPr>
        <w:t>（</w:t>
      </w:r>
      <w:r>
        <w:rPr>
          <w:rFonts w:hint="eastAsia" w:ascii="仿宋_GB2312" w:hAnsi="仿宋_GB2312" w:eastAsia="仿宋_GB2312" w:cs="仿宋_GB2312"/>
          <w:b w:val="0"/>
          <w:bCs w:val="0"/>
          <w:color w:val="auto"/>
          <w:kern w:val="0"/>
          <w:sz w:val="32"/>
          <w:szCs w:val="32"/>
          <w:highlight w:val="none"/>
          <w:u w:val="single"/>
          <w:lang w:val="en-US" w:eastAsia="zh-CN"/>
        </w:rPr>
        <w:t>河北九华勘查测绘有限责任公司</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shd w:val="clear" w:color="auto" w:fill="FFFFFF"/>
        </w:rPr>
        <w:t>：</w:t>
      </w:r>
    </w:p>
    <w:p w14:paraId="1A7843AC">
      <w:pPr>
        <w:shd w:val="solid" w:color="FFFFFF" w:fill="auto"/>
        <w:autoSpaceDN w:val="0"/>
        <w:spacing w:line="360" w:lineRule="auto"/>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注册于</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（地址）的</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（名称）法定代表人</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（法定代表人姓名、职务、身份证号）代表本公司授权</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（报价人代表姓名、职务、身份证号）为本公司的合法代理人，联系方式：</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，就贵方组织的</w:t>
      </w:r>
      <w:r>
        <w:rPr>
          <w:rFonts w:hint="eastAsia" w:ascii="仿宋_GB2312" w:hAnsi="仿宋_GB2312" w:eastAsia="仿宋_GB2312" w:cs="仿宋_GB2312"/>
          <w:b/>
          <w:sz w:val="32"/>
          <w:szCs w:val="32"/>
          <w:u w:val="single"/>
          <w:shd w:val="clear" w:color="auto" w:fill="FFFFFF"/>
        </w:rPr>
        <w:t xml:space="preserve">                    </w:t>
      </w:r>
      <w:r>
        <w:rPr>
          <w:rFonts w:hint="eastAsia" w:ascii="仿宋_GB2312" w:hAnsi="仿宋_GB2312" w:eastAsia="仿宋_GB2312" w:cs="仿宋_GB2312"/>
          <w:b/>
          <w:sz w:val="32"/>
          <w:szCs w:val="32"/>
          <w:shd w:val="clear" w:color="auto" w:fill="FFFFFF"/>
        </w:rPr>
        <w:t xml:space="preserve"> </w:t>
      </w:r>
      <w:r>
        <w:rPr>
          <w:rFonts w:hint="eastAsia" w:ascii="仿宋_GB2312" w:hAnsi="仿宋_GB2312" w:eastAsia="仿宋_GB2312" w:cs="仿宋_GB2312"/>
          <w:sz w:val="32"/>
          <w:szCs w:val="32"/>
          <w:shd w:val="clear" w:color="auto" w:fill="FFFFFF"/>
        </w:rPr>
        <w:t>项目，以本公司名义处理一切与之有关的事务。</w:t>
      </w:r>
    </w:p>
    <w:p w14:paraId="775B7BA5">
      <w:pPr>
        <w:shd w:val="solid" w:color="FFFFFF" w:fill="auto"/>
        <w:autoSpaceDN w:val="0"/>
        <w:spacing w:line="360" w:lineRule="auto"/>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本授权书于    年  月  日签字生效，特此声明。</w:t>
      </w:r>
    </w:p>
    <w:p w14:paraId="19C608CD">
      <w:pPr>
        <w:shd w:val="solid" w:color="FFFFFF" w:fill="auto"/>
        <w:autoSpaceDN w:val="0"/>
        <w:spacing w:line="360" w:lineRule="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14:paraId="4074556A">
      <w:pPr>
        <w:shd w:val="solid" w:color="FFFFFF" w:fill="auto"/>
        <w:autoSpaceDN w:val="0"/>
        <w:spacing w:line="360" w:lineRule="auto"/>
        <w:ind w:firstLine="5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14:paraId="6CC7E82B">
      <w:pPr>
        <w:shd w:val="solid" w:color="FFFFFF" w:fill="auto"/>
        <w:autoSpaceDN w:val="0"/>
        <w:spacing w:line="360" w:lineRule="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单位（公章）</w:t>
      </w:r>
    </w:p>
    <w:p w14:paraId="1587F0F9">
      <w:pPr>
        <w:shd w:val="solid" w:color="FFFFFF" w:fill="auto"/>
        <w:autoSpaceDN w:val="0"/>
        <w:spacing w:line="360" w:lineRule="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法定代表人（签字或盖章）：</w:t>
      </w:r>
      <w:r>
        <w:rPr>
          <w:rFonts w:hint="eastAsia" w:ascii="仿宋_GB2312" w:hAnsi="仿宋_GB2312" w:eastAsia="仿宋_GB2312" w:cs="仿宋_GB2312"/>
          <w:sz w:val="32"/>
          <w:szCs w:val="32"/>
          <w:u w:val="single"/>
          <w:shd w:val="clear" w:color="auto" w:fill="FFFFFF"/>
        </w:rPr>
        <w:t xml:space="preserve">             </w:t>
      </w:r>
      <w:r>
        <w:rPr>
          <w:rFonts w:hint="eastAsia" w:ascii="仿宋_GB2312" w:hAnsi="仿宋_GB2312" w:eastAsia="仿宋_GB2312" w:cs="仿宋_GB2312"/>
          <w:sz w:val="32"/>
          <w:szCs w:val="32"/>
          <w:shd w:val="clear" w:color="auto" w:fill="FFFFFF"/>
        </w:rPr>
        <w:t xml:space="preserve">  </w:t>
      </w:r>
    </w:p>
    <w:p w14:paraId="09E16D76">
      <w:pPr>
        <w:shd w:val="solid" w:color="FFFFFF" w:fill="auto"/>
        <w:autoSpaceDN w:val="0"/>
        <w:spacing w:line="360" w:lineRule="auto"/>
        <w:ind w:firstLine="5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14:paraId="62A9FA79">
      <w:pPr>
        <w:shd w:val="solid" w:color="FFFFFF" w:fill="auto"/>
        <w:autoSpaceDN w:val="0"/>
        <w:spacing w:beforeAutospacing="1" w:afterAutospacing="1" w:line="480" w:lineRule="atLeast"/>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 xml:space="preserve"> 附报价人代表有效的身份证正反两面复印件。</w:t>
      </w:r>
    </w:p>
    <w:p w14:paraId="238EA92D">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*本授权委托书需提供两份，一份密封于报价文件内，一份在提交投标文件时现场递交。</w:t>
      </w:r>
    </w:p>
    <w:p w14:paraId="58D8AD5B">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p>
    <w:p w14:paraId="2CA5D483">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p>
    <w:p w14:paraId="2F5F353A">
      <w:pPr>
        <w:shd w:val="solid" w:color="FFFFFF" w:fill="auto"/>
        <w:autoSpaceDN w:val="0"/>
        <w:spacing w:beforeAutospacing="1" w:afterAutospacing="1" w:line="480" w:lineRule="atLeast"/>
        <w:rPr>
          <w:rFonts w:hint="eastAsia" w:ascii="仿宋_GB2312" w:hAnsi="仿宋_GB2312" w:eastAsia="仿宋_GB2312" w:cs="仿宋_GB2312"/>
          <w:b/>
          <w:sz w:val="32"/>
          <w:szCs w:val="32"/>
          <w:shd w:val="clear" w:color="auto" w:fill="FFFFFF"/>
        </w:rPr>
      </w:pPr>
    </w:p>
    <w:p w14:paraId="161E031C">
      <w:pPr>
        <w:spacing w:line="500" w:lineRule="exact"/>
        <w:jc w:val="left"/>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近三年内无重大违法记录承诺</w:t>
      </w:r>
    </w:p>
    <w:p w14:paraId="709FDF23">
      <w:pPr>
        <w:spacing w:line="500" w:lineRule="exact"/>
        <w:jc w:val="center"/>
        <w:outlineLvl w:val="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近三年内无重大违法记录承诺</w:t>
      </w:r>
    </w:p>
    <w:p w14:paraId="3AD2A81C">
      <w:pPr>
        <w:spacing w:line="500" w:lineRule="exact"/>
        <w:jc w:val="center"/>
        <w:outlineLvl w:val="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（格式自拟）</w:t>
      </w:r>
    </w:p>
    <w:p w14:paraId="0AD2662F">
      <w:pPr>
        <w:spacing w:line="500" w:lineRule="exact"/>
        <w:jc w:val="center"/>
        <w:outlineLvl w:val="0"/>
        <w:rPr>
          <w:rFonts w:hint="eastAsia" w:ascii="仿宋_GB2312" w:hAnsi="仿宋_GB2312" w:eastAsia="仿宋_GB2312" w:cs="仿宋_GB2312"/>
          <w:b/>
          <w:sz w:val="32"/>
          <w:szCs w:val="32"/>
          <w:lang w:val="en-US" w:eastAsia="zh-CN"/>
        </w:rPr>
      </w:pPr>
    </w:p>
    <w:p w14:paraId="0FFF6983">
      <w:pPr>
        <w:spacing w:line="500" w:lineRule="exact"/>
        <w:jc w:val="center"/>
        <w:outlineLvl w:val="0"/>
        <w:rPr>
          <w:rFonts w:hint="eastAsia" w:ascii="仿宋_GB2312" w:hAnsi="仿宋_GB2312" w:eastAsia="仿宋_GB2312" w:cs="仿宋_GB2312"/>
          <w:b/>
          <w:sz w:val="32"/>
          <w:szCs w:val="32"/>
          <w:lang w:val="en-US" w:eastAsia="zh-CN"/>
        </w:rPr>
      </w:pPr>
    </w:p>
    <w:p w14:paraId="267690F5">
      <w:pPr>
        <w:spacing w:line="500" w:lineRule="exact"/>
        <w:jc w:val="center"/>
        <w:outlineLvl w:val="0"/>
        <w:rPr>
          <w:rFonts w:hint="eastAsia" w:ascii="仿宋_GB2312" w:hAnsi="仿宋_GB2312" w:eastAsia="仿宋_GB2312" w:cs="仿宋_GB2312"/>
          <w:b/>
          <w:sz w:val="32"/>
          <w:szCs w:val="32"/>
          <w:lang w:val="en-US" w:eastAsia="zh-CN"/>
        </w:rPr>
      </w:pPr>
    </w:p>
    <w:p w14:paraId="348D4A5E">
      <w:pPr>
        <w:spacing w:line="500" w:lineRule="exact"/>
        <w:jc w:val="center"/>
        <w:outlineLvl w:val="0"/>
        <w:rPr>
          <w:rFonts w:hint="eastAsia" w:ascii="仿宋_GB2312" w:hAnsi="仿宋_GB2312" w:eastAsia="仿宋_GB2312" w:cs="仿宋_GB2312"/>
          <w:b/>
          <w:sz w:val="32"/>
          <w:szCs w:val="32"/>
          <w:lang w:val="en-US" w:eastAsia="zh-CN"/>
        </w:rPr>
      </w:pPr>
    </w:p>
    <w:p w14:paraId="742028EA">
      <w:pPr>
        <w:spacing w:line="500" w:lineRule="exact"/>
        <w:jc w:val="center"/>
        <w:outlineLvl w:val="0"/>
        <w:rPr>
          <w:rFonts w:hint="eastAsia" w:ascii="仿宋_GB2312" w:hAnsi="仿宋_GB2312" w:eastAsia="仿宋_GB2312" w:cs="仿宋_GB2312"/>
          <w:b/>
          <w:sz w:val="32"/>
          <w:szCs w:val="32"/>
          <w:lang w:val="en-US" w:eastAsia="zh-CN"/>
        </w:rPr>
      </w:pPr>
    </w:p>
    <w:p w14:paraId="6E6BFC77">
      <w:pPr>
        <w:spacing w:line="500" w:lineRule="exact"/>
        <w:jc w:val="center"/>
        <w:outlineLvl w:val="0"/>
        <w:rPr>
          <w:rFonts w:hint="eastAsia" w:ascii="仿宋_GB2312" w:hAnsi="仿宋_GB2312" w:eastAsia="仿宋_GB2312" w:cs="仿宋_GB2312"/>
          <w:b/>
          <w:sz w:val="32"/>
          <w:szCs w:val="32"/>
          <w:lang w:val="en-US" w:eastAsia="zh-CN"/>
        </w:rPr>
      </w:pPr>
    </w:p>
    <w:p w14:paraId="6E3F806F">
      <w:pPr>
        <w:spacing w:line="500" w:lineRule="exact"/>
        <w:jc w:val="center"/>
        <w:outlineLvl w:val="0"/>
        <w:rPr>
          <w:rFonts w:hint="eastAsia" w:ascii="仿宋_GB2312" w:hAnsi="仿宋_GB2312" w:eastAsia="仿宋_GB2312" w:cs="仿宋_GB2312"/>
          <w:b/>
          <w:sz w:val="32"/>
          <w:szCs w:val="32"/>
          <w:lang w:val="en-US" w:eastAsia="zh-CN"/>
        </w:rPr>
      </w:pPr>
    </w:p>
    <w:p w14:paraId="44B8272B">
      <w:pPr>
        <w:spacing w:line="500" w:lineRule="exact"/>
        <w:jc w:val="center"/>
        <w:outlineLvl w:val="0"/>
        <w:rPr>
          <w:rFonts w:hint="eastAsia" w:ascii="仿宋_GB2312" w:hAnsi="仿宋_GB2312" w:eastAsia="仿宋_GB2312" w:cs="仿宋_GB2312"/>
          <w:b/>
          <w:sz w:val="32"/>
          <w:szCs w:val="32"/>
          <w:lang w:val="en-US" w:eastAsia="zh-CN"/>
        </w:rPr>
      </w:pPr>
    </w:p>
    <w:p w14:paraId="6FC49D6F">
      <w:pPr>
        <w:spacing w:line="500" w:lineRule="exact"/>
        <w:jc w:val="center"/>
        <w:outlineLvl w:val="0"/>
        <w:rPr>
          <w:rFonts w:hint="eastAsia" w:ascii="仿宋_GB2312" w:hAnsi="仿宋_GB2312" w:eastAsia="仿宋_GB2312" w:cs="仿宋_GB2312"/>
          <w:b/>
          <w:sz w:val="32"/>
          <w:szCs w:val="32"/>
          <w:lang w:val="en-US" w:eastAsia="zh-CN"/>
        </w:rPr>
      </w:pPr>
    </w:p>
    <w:p w14:paraId="7282F2A0">
      <w:pPr>
        <w:spacing w:line="500" w:lineRule="exact"/>
        <w:jc w:val="center"/>
        <w:outlineLvl w:val="0"/>
        <w:rPr>
          <w:rFonts w:hint="eastAsia" w:ascii="仿宋_GB2312" w:hAnsi="仿宋_GB2312" w:eastAsia="仿宋_GB2312" w:cs="仿宋_GB2312"/>
          <w:b/>
          <w:sz w:val="32"/>
          <w:szCs w:val="32"/>
          <w:lang w:val="en-US" w:eastAsia="zh-CN"/>
        </w:rPr>
      </w:pPr>
    </w:p>
    <w:p w14:paraId="06700557">
      <w:pPr>
        <w:spacing w:line="500" w:lineRule="exact"/>
        <w:jc w:val="center"/>
        <w:outlineLvl w:val="0"/>
        <w:rPr>
          <w:rFonts w:hint="eastAsia" w:ascii="仿宋_GB2312" w:hAnsi="仿宋_GB2312" w:eastAsia="仿宋_GB2312" w:cs="仿宋_GB2312"/>
          <w:b/>
          <w:sz w:val="32"/>
          <w:szCs w:val="32"/>
          <w:lang w:val="en-US" w:eastAsia="zh-CN"/>
        </w:rPr>
      </w:pPr>
    </w:p>
    <w:p w14:paraId="2EAF84F8">
      <w:pPr>
        <w:spacing w:line="500" w:lineRule="exact"/>
        <w:jc w:val="center"/>
        <w:outlineLvl w:val="0"/>
        <w:rPr>
          <w:rFonts w:hint="eastAsia" w:ascii="仿宋_GB2312" w:hAnsi="仿宋_GB2312" w:eastAsia="仿宋_GB2312" w:cs="仿宋_GB2312"/>
          <w:b/>
          <w:sz w:val="32"/>
          <w:szCs w:val="32"/>
          <w:lang w:val="en-US" w:eastAsia="zh-CN"/>
        </w:rPr>
      </w:pPr>
    </w:p>
    <w:p w14:paraId="24F54680">
      <w:pPr>
        <w:spacing w:line="500" w:lineRule="exact"/>
        <w:jc w:val="center"/>
        <w:outlineLvl w:val="0"/>
        <w:rPr>
          <w:rFonts w:hint="eastAsia" w:ascii="仿宋_GB2312" w:hAnsi="仿宋_GB2312" w:eastAsia="仿宋_GB2312" w:cs="仿宋_GB2312"/>
          <w:b/>
          <w:sz w:val="32"/>
          <w:szCs w:val="32"/>
          <w:lang w:val="en-US" w:eastAsia="zh-CN"/>
        </w:rPr>
      </w:pPr>
    </w:p>
    <w:p w14:paraId="5805B423">
      <w:pPr>
        <w:spacing w:line="500" w:lineRule="exact"/>
        <w:jc w:val="center"/>
        <w:outlineLvl w:val="0"/>
        <w:rPr>
          <w:rFonts w:hint="eastAsia" w:ascii="仿宋_GB2312" w:hAnsi="仿宋_GB2312" w:eastAsia="仿宋_GB2312" w:cs="仿宋_GB2312"/>
          <w:b/>
          <w:sz w:val="32"/>
          <w:szCs w:val="32"/>
          <w:lang w:val="en-US" w:eastAsia="zh-CN"/>
        </w:rPr>
      </w:pPr>
    </w:p>
    <w:p w14:paraId="4C31D88A">
      <w:pPr>
        <w:spacing w:line="500" w:lineRule="exact"/>
        <w:jc w:val="center"/>
        <w:outlineLvl w:val="0"/>
        <w:rPr>
          <w:rFonts w:hint="eastAsia" w:ascii="仿宋_GB2312" w:hAnsi="仿宋_GB2312" w:eastAsia="仿宋_GB2312" w:cs="仿宋_GB2312"/>
          <w:b/>
          <w:sz w:val="32"/>
          <w:szCs w:val="32"/>
          <w:lang w:val="en-US" w:eastAsia="zh-CN"/>
        </w:rPr>
      </w:pPr>
    </w:p>
    <w:p w14:paraId="6F7020F9">
      <w:pPr>
        <w:spacing w:line="500" w:lineRule="exact"/>
        <w:jc w:val="center"/>
        <w:outlineLvl w:val="0"/>
        <w:rPr>
          <w:rFonts w:hint="eastAsia" w:ascii="仿宋_GB2312" w:hAnsi="仿宋_GB2312" w:eastAsia="仿宋_GB2312" w:cs="仿宋_GB2312"/>
          <w:b/>
          <w:sz w:val="32"/>
          <w:szCs w:val="32"/>
          <w:lang w:val="en-US" w:eastAsia="zh-CN"/>
        </w:rPr>
      </w:pPr>
    </w:p>
    <w:p w14:paraId="18283CF6">
      <w:pPr>
        <w:spacing w:line="500" w:lineRule="exact"/>
        <w:jc w:val="center"/>
        <w:outlineLvl w:val="0"/>
        <w:rPr>
          <w:rFonts w:hint="eastAsia" w:ascii="仿宋_GB2312" w:hAnsi="仿宋_GB2312" w:eastAsia="仿宋_GB2312" w:cs="仿宋_GB2312"/>
          <w:b/>
          <w:sz w:val="32"/>
          <w:szCs w:val="32"/>
          <w:lang w:val="en-US" w:eastAsia="zh-CN"/>
        </w:rPr>
      </w:pPr>
    </w:p>
    <w:p w14:paraId="4A5FC524">
      <w:pPr>
        <w:spacing w:line="500" w:lineRule="exact"/>
        <w:jc w:val="center"/>
        <w:outlineLvl w:val="0"/>
        <w:rPr>
          <w:rFonts w:hint="eastAsia" w:ascii="仿宋_GB2312" w:hAnsi="仿宋_GB2312" w:eastAsia="仿宋_GB2312" w:cs="仿宋_GB2312"/>
          <w:b/>
          <w:sz w:val="32"/>
          <w:szCs w:val="32"/>
          <w:lang w:val="en-US" w:eastAsia="zh-CN"/>
        </w:rPr>
      </w:pPr>
    </w:p>
    <w:p w14:paraId="1C52C184">
      <w:pPr>
        <w:spacing w:line="500" w:lineRule="exact"/>
        <w:jc w:val="center"/>
        <w:outlineLvl w:val="0"/>
        <w:rPr>
          <w:rFonts w:hint="eastAsia" w:ascii="仿宋_GB2312" w:hAnsi="仿宋_GB2312" w:eastAsia="仿宋_GB2312" w:cs="仿宋_GB2312"/>
          <w:b/>
          <w:sz w:val="32"/>
          <w:szCs w:val="32"/>
          <w:lang w:val="en-US" w:eastAsia="zh-CN"/>
        </w:rPr>
      </w:pPr>
    </w:p>
    <w:p w14:paraId="21C33F36">
      <w:pPr>
        <w:spacing w:line="500" w:lineRule="exact"/>
        <w:jc w:val="center"/>
        <w:outlineLvl w:val="0"/>
        <w:rPr>
          <w:rFonts w:hint="eastAsia" w:ascii="仿宋_GB2312" w:hAnsi="仿宋_GB2312" w:eastAsia="仿宋_GB2312" w:cs="仿宋_GB2312"/>
          <w:b/>
          <w:sz w:val="32"/>
          <w:szCs w:val="32"/>
          <w:lang w:val="en-US" w:eastAsia="zh-CN"/>
        </w:rPr>
      </w:pPr>
    </w:p>
    <w:p w14:paraId="55641C86">
      <w:pPr>
        <w:spacing w:line="500" w:lineRule="exact"/>
        <w:jc w:val="center"/>
        <w:outlineLvl w:val="0"/>
        <w:rPr>
          <w:rFonts w:hint="eastAsia" w:ascii="仿宋_GB2312" w:hAnsi="仿宋_GB2312" w:eastAsia="仿宋_GB2312" w:cs="仿宋_GB2312"/>
          <w:b/>
          <w:sz w:val="32"/>
          <w:szCs w:val="32"/>
          <w:lang w:val="en-US" w:eastAsia="zh-CN"/>
        </w:rPr>
      </w:pPr>
    </w:p>
    <w:p w14:paraId="19734C44">
      <w:pPr>
        <w:spacing w:line="500" w:lineRule="exact"/>
        <w:jc w:val="center"/>
        <w:outlineLvl w:val="0"/>
        <w:rPr>
          <w:rFonts w:hint="eastAsia" w:ascii="仿宋_GB2312" w:hAnsi="仿宋_GB2312" w:eastAsia="仿宋_GB2312" w:cs="仿宋_GB2312"/>
          <w:b/>
          <w:sz w:val="32"/>
          <w:szCs w:val="32"/>
          <w:lang w:val="en-US" w:eastAsia="zh-CN"/>
        </w:rPr>
      </w:pPr>
    </w:p>
    <w:p w14:paraId="24E33113">
      <w:pPr>
        <w:spacing w:line="500" w:lineRule="exact"/>
        <w:jc w:val="center"/>
        <w:outlineLvl w:val="0"/>
        <w:rPr>
          <w:rFonts w:hint="eastAsia" w:ascii="仿宋_GB2312" w:hAnsi="仿宋_GB2312" w:eastAsia="仿宋_GB2312" w:cs="仿宋_GB2312"/>
          <w:b/>
          <w:sz w:val="32"/>
          <w:szCs w:val="32"/>
          <w:lang w:val="en-US" w:eastAsia="zh-CN"/>
        </w:rPr>
      </w:pPr>
    </w:p>
    <w:p w14:paraId="5EB9A144">
      <w:pPr>
        <w:spacing w:line="500" w:lineRule="exact"/>
        <w:jc w:val="center"/>
        <w:outlineLvl w:val="0"/>
        <w:rPr>
          <w:rFonts w:hint="eastAsia" w:ascii="仿宋_GB2312" w:hAnsi="仿宋_GB2312" w:eastAsia="仿宋_GB2312" w:cs="仿宋_GB2312"/>
          <w:b/>
          <w:sz w:val="32"/>
          <w:szCs w:val="32"/>
          <w:lang w:val="en-US" w:eastAsia="zh-CN"/>
        </w:rPr>
      </w:pPr>
    </w:p>
    <w:p w14:paraId="44215A59">
      <w:pPr>
        <w:spacing w:line="500" w:lineRule="exact"/>
        <w:jc w:val="center"/>
        <w:outlineLvl w:val="0"/>
        <w:rPr>
          <w:rFonts w:hint="eastAsia" w:ascii="仿宋_GB2312" w:hAnsi="仿宋_GB2312" w:eastAsia="仿宋_GB2312" w:cs="仿宋_GB2312"/>
          <w:b/>
          <w:sz w:val="32"/>
          <w:szCs w:val="32"/>
          <w:lang w:val="en-US" w:eastAsia="zh-CN"/>
        </w:rPr>
      </w:pPr>
    </w:p>
    <w:p w14:paraId="28BAD741">
      <w:pPr>
        <w:spacing w:line="500" w:lineRule="exact"/>
        <w:jc w:val="left"/>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信用记录良好证明</w:t>
      </w:r>
    </w:p>
    <w:p w14:paraId="091B373E">
      <w:pPr>
        <w:spacing w:line="500" w:lineRule="exact"/>
        <w:jc w:val="center"/>
        <w:outlineLvl w:val="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信用记录良好证明</w:t>
      </w:r>
    </w:p>
    <w:p w14:paraId="3F6F6109">
      <w:pPr>
        <w:spacing w:line="500" w:lineRule="exact"/>
        <w:jc w:val="center"/>
        <w:outlineLvl w:val="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（信用中国截图）</w:t>
      </w:r>
    </w:p>
    <w:p w14:paraId="7D4B7E88">
      <w:pPr>
        <w:spacing w:line="500" w:lineRule="exact"/>
        <w:jc w:val="center"/>
        <w:outlineLvl w:val="0"/>
        <w:rPr>
          <w:rFonts w:hint="eastAsia" w:ascii="仿宋_GB2312" w:hAnsi="仿宋_GB2312" w:eastAsia="仿宋_GB2312" w:cs="仿宋_GB2312"/>
          <w:b/>
          <w:sz w:val="32"/>
          <w:szCs w:val="32"/>
          <w:lang w:val="en-US" w:eastAsia="zh-CN"/>
        </w:rPr>
      </w:pPr>
    </w:p>
    <w:p w14:paraId="19A289E6">
      <w:pPr>
        <w:spacing w:line="500" w:lineRule="exact"/>
        <w:jc w:val="center"/>
        <w:outlineLvl w:val="0"/>
        <w:rPr>
          <w:rFonts w:hint="eastAsia" w:ascii="仿宋_GB2312" w:hAnsi="仿宋_GB2312" w:eastAsia="仿宋_GB2312" w:cs="仿宋_GB2312"/>
          <w:b/>
          <w:sz w:val="32"/>
          <w:szCs w:val="32"/>
          <w:lang w:val="en-US" w:eastAsia="zh-CN"/>
        </w:rPr>
      </w:pPr>
    </w:p>
    <w:p w14:paraId="4EB29685">
      <w:pPr>
        <w:spacing w:line="500" w:lineRule="exact"/>
        <w:jc w:val="center"/>
        <w:outlineLvl w:val="0"/>
        <w:rPr>
          <w:rFonts w:hint="eastAsia" w:ascii="仿宋_GB2312" w:hAnsi="仿宋_GB2312" w:eastAsia="仿宋_GB2312" w:cs="仿宋_GB2312"/>
          <w:b/>
          <w:sz w:val="32"/>
          <w:szCs w:val="32"/>
          <w:lang w:val="en-US" w:eastAsia="zh-CN"/>
        </w:rPr>
      </w:pPr>
    </w:p>
    <w:p w14:paraId="1142E7BD">
      <w:pPr>
        <w:spacing w:line="500" w:lineRule="exact"/>
        <w:jc w:val="center"/>
        <w:outlineLvl w:val="0"/>
        <w:rPr>
          <w:rFonts w:hint="eastAsia" w:ascii="仿宋_GB2312" w:hAnsi="仿宋_GB2312" w:eastAsia="仿宋_GB2312" w:cs="仿宋_GB2312"/>
          <w:b/>
          <w:sz w:val="32"/>
          <w:szCs w:val="32"/>
          <w:lang w:val="en-US" w:eastAsia="zh-CN"/>
        </w:rPr>
      </w:pPr>
    </w:p>
    <w:p w14:paraId="0C3F794E">
      <w:pPr>
        <w:spacing w:line="500" w:lineRule="exact"/>
        <w:jc w:val="center"/>
        <w:outlineLvl w:val="0"/>
        <w:rPr>
          <w:rFonts w:hint="eastAsia" w:ascii="仿宋_GB2312" w:hAnsi="仿宋_GB2312" w:eastAsia="仿宋_GB2312" w:cs="仿宋_GB2312"/>
          <w:b/>
          <w:sz w:val="32"/>
          <w:szCs w:val="32"/>
          <w:lang w:val="en-US" w:eastAsia="zh-CN"/>
        </w:rPr>
      </w:pPr>
    </w:p>
    <w:p w14:paraId="354723D2">
      <w:pPr>
        <w:spacing w:line="500" w:lineRule="exact"/>
        <w:jc w:val="center"/>
        <w:outlineLvl w:val="0"/>
        <w:rPr>
          <w:rFonts w:hint="eastAsia" w:ascii="仿宋_GB2312" w:hAnsi="仿宋_GB2312" w:eastAsia="仿宋_GB2312" w:cs="仿宋_GB2312"/>
          <w:b/>
          <w:sz w:val="32"/>
          <w:szCs w:val="32"/>
          <w:lang w:val="en-US" w:eastAsia="zh-CN"/>
        </w:rPr>
      </w:pPr>
    </w:p>
    <w:p w14:paraId="4DE5C260">
      <w:pPr>
        <w:spacing w:line="500" w:lineRule="exact"/>
        <w:jc w:val="center"/>
        <w:outlineLvl w:val="0"/>
        <w:rPr>
          <w:rFonts w:hint="eastAsia" w:ascii="仿宋_GB2312" w:hAnsi="仿宋_GB2312" w:eastAsia="仿宋_GB2312" w:cs="仿宋_GB2312"/>
          <w:b/>
          <w:sz w:val="32"/>
          <w:szCs w:val="32"/>
          <w:lang w:val="en-US" w:eastAsia="zh-CN"/>
        </w:rPr>
      </w:pPr>
    </w:p>
    <w:p w14:paraId="37183E02">
      <w:pPr>
        <w:spacing w:line="500" w:lineRule="exact"/>
        <w:jc w:val="center"/>
        <w:outlineLvl w:val="0"/>
        <w:rPr>
          <w:rFonts w:hint="eastAsia" w:ascii="仿宋_GB2312" w:hAnsi="仿宋_GB2312" w:eastAsia="仿宋_GB2312" w:cs="仿宋_GB2312"/>
          <w:b/>
          <w:sz w:val="32"/>
          <w:szCs w:val="32"/>
          <w:lang w:val="en-US" w:eastAsia="zh-CN"/>
        </w:rPr>
      </w:pPr>
    </w:p>
    <w:p w14:paraId="36ECBD3E">
      <w:pPr>
        <w:spacing w:line="500" w:lineRule="exact"/>
        <w:jc w:val="center"/>
        <w:outlineLvl w:val="0"/>
        <w:rPr>
          <w:rFonts w:hint="eastAsia" w:ascii="仿宋_GB2312" w:hAnsi="仿宋_GB2312" w:eastAsia="仿宋_GB2312" w:cs="仿宋_GB2312"/>
          <w:b/>
          <w:sz w:val="32"/>
          <w:szCs w:val="32"/>
          <w:lang w:val="en-US" w:eastAsia="zh-CN"/>
        </w:rPr>
      </w:pPr>
    </w:p>
    <w:p w14:paraId="7C116A7B">
      <w:pPr>
        <w:spacing w:line="500" w:lineRule="exact"/>
        <w:jc w:val="center"/>
        <w:outlineLvl w:val="0"/>
        <w:rPr>
          <w:rFonts w:hint="eastAsia" w:ascii="仿宋_GB2312" w:hAnsi="仿宋_GB2312" w:eastAsia="仿宋_GB2312" w:cs="仿宋_GB2312"/>
          <w:b/>
          <w:sz w:val="32"/>
          <w:szCs w:val="32"/>
          <w:lang w:val="en-US" w:eastAsia="zh-CN"/>
        </w:rPr>
      </w:pPr>
    </w:p>
    <w:p w14:paraId="30004500">
      <w:pPr>
        <w:spacing w:line="500" w:lineRule="exact"/>
        <w:jc w:val="center"/>
        <w:outlineLvl w:val="0"/>
        <w:rPr>
          <w:rFonts w:hint="eastAsia" w:ascii="仿宋_GB2312" w:hAnsi="仿宋_GB2312" w:eastAsia="仿宋_GB2312" w:cs="仿宋_GB2312"/>
          <w:b/>
          <w:sz w:val="32"/>
          <w:szCs w:val="32"/>
          <w:lang w:val="en-US" w:eastAsia="zh-CN"/>
        </w:rPr>
      </w:pPr>
    </w:p>
    <w:p w14:paraId="155253F3">
      <w:pPr>
        <w:spacing w:line="500" w:lineRule="exact"/>
        <w:jc w:val="center"/>
        <w:outlineLvl w:val="0"/>
        <w:rPr>
          <w:rFonts w:hint="eastAsia" w:ascii="仿宋_GB2312" w:hAnsi="仿宋_GB2312" w:eastAsia="仿宋_GB2312" w:cs="仿宋_GB2312"/>
          <w:b/>
          <w:sz w:val="32"/>
          <w:szCs w:val="32"/>
          <w:lang w:val="en-US" w:eastAsia="zh-CN"/>
        </w:rPr>
      </w:pPr>
    </w:p>
    <w:p w14:paraId="221A2EC1">
      <w:pPr>
        <w:spacing w:line="500" w:lineRule="exact"/>
        <w:jc w:val="center"/>
        <w:outlineLvl w:val="0"/>
        <w:rPr>
          <w:rFonts w:hint="eastAsia" w:ascii="仿宋_GB2312" w:hAnsi="仿宋_GB2312" w:eastAsia="仿宋_GB2312" w:cs="仿宋_GB2312"/>
          <w:b/>
          <w:sz w:val="32"/>
          <w:szCs w:val="32"/>
          <w:lang w:val="en-US" w:eastAsia="zh-CN"/>
        </w:rPr>
      </w:pPr>
    </w:p>
    <w:p w14:paraId="1F3ADA50">
      <w:pPr>
        <w:spacing w:line="500" w:lineRule="exact"/>
        <w:jc w:val="center"/>
        <w:outlineLvl w:val="0"/>
        <w:rPr>
          <w:rFonts w:hint="eastAsia" w:ascii="仿宋_GB2312" w:hAnsi="仿宋_GB2312" w:eastAsia="仿宋_GB2312" w:cs="仿宋_GB2312"/>
          <w:b/>
          <w:sz w:val="32"/>
          <w:szCs w:val="32"/>
          <w:lang w:val="en-US" w:eastAsia="zh-CN"/>
        </w:rPr>
      </w:pPr>
    </w:p>
    <w:p w14:paraId="35BEB3A3">
      <w:pPr>
        <w:spacing w:line="500" w:lineRule="exact"/>
        <w:jc w:val="center"/>
        <w:outlineLvl w:val="0"/>
        <w:rPr>
          <w:rFonts w:hint="eastAsia" w:ascii="仿宋_GB2312" w:hAnsi="仿宋_GB2312" w:eastAsia="仿宋_GB2312" w:cs="仿宋_GB2312"/>
          <w:b/>
          <w:sz w:val="32"/>
          <w:szCs w:val="32"/>
          <w:lang w:val="en-US" w:eastAsia="zh-CN"/>
        </w:rPr>
      </w:pPr>
    </w:p>
    <w:p w14:paraId="39DEEA8A">
      <w:pPr>
        <w:spacing w:line="500" w:lineRule="exact"/>
        <w:jc w:val="center"/>
        <w:outlineLvl w:val="0"/>
        <w:rPr>
          <w:rFonts w:hint="eastAsia" w:ascii="仿宋_GB2312" w:hAnsi="仿宋_GB2312" w:eastAsia="仿宋_GB2312" w:cs="仿宋_GB2312"/>
          <w:b/>
          <w:sz w:val="32"/>
          <w:szCs w:val="32"/>
          <w:lang w:val="en-US" w:eastAsia="zh-CN"/>
        </w:rPr>
      </w:pPr>
    </w:p>
    <w:p w14:paraId="4C61D4C6">
      <w:pPr>
        <w:spacing w:line="500" w:lineRule="exact"/>
        <w:jc w:val="center"/>
        <w:outlineLvl w:val="0"/>
        <w:rPr>
          <w:rFonts w:hint="eastAsia" w:ascii="仿宋_GB2312" w:hAnsi="仿宋_GB2312" w:eastAsia="仿宋_GB2312" w:cs="仿宋_GB2312"/>
          <w:b/>
          <w:sz w:val="32"/>
          <w:szCs w:val="32"/>
          <w:lang w:val="en-US" w:eastAsia="zh-CN"/>
        </w:rPr>
      </w:pPr>
    </w:p>
    <w:p w14:paraId="44D03766">
      <w:pPr>
        <w:spacing w:line="500" w:lineRule="exact"/>
        <w:jc w:val="center"/>
        <w:outlineLvl w:val="0"/>
        <w:rPr>
          <w:rFonts w:hint="eastAsia" w:ascii="仿宋_GB2312" w:hAnsi="仿宋_GB2312" w:eastAsia="仿宋_GB2312" w:cs="仿宋_GB2312"/>
          <w:b/>
          <w:sz w:val="32"/>
          <w:szCs w:val="32"/>
          <w:lang w:val="en-US" w:eastAsia="zh-CN"/>
        </w:rPr>
      </w:pPr>
    </w:p>
    <w:p w14:paraId="34BF7F01">
      <w:pPr>
        <w:spacing w:line="500" w:lineRule="exact"/>
        <w:jc w:val="center"/>
        <w:outlineLvl w:val="0"/>
        <w:rPr>
          <w:rFonts w:hint="eastAsia" w:ascii="仿宋_GB2312" w:hAnsi="仿宋_GB2312" w:eastAsia="仿宋_GB2312" w:cs="仿宋_GB2312"/>
          <w:b/>
          <w:sz w:val="32"/>
          <w:szCs w:val="32"/>
          <w:lang w:val="en-US" w:eastAsia="zh-CN"/>
        </w:rPr>
      </w:pPr>
    </w:p>
    <w:p w14:paraId="106F3618">
      <w:pPr>
        <w:spacing w:line="500" w:lineRule="exact"/>
        <w:jc w:val="center"/>
        <w:outlineLvl w:val="0"/>
        <w:rPr>
          <w:rFonts w:hint="eastAsia" w:ascii="仿宋_GB2312" w:hAnsi="仿宋_GB2312" w:eastAsia="仿宋_GB2312" w:cs="仿宋_GB2312"/>
          <w:b/>
          <w:sz w:val="32"/>
          <w:szCs w:val="32"/>
          <w:lang w:val="en-US" w:eastAsia="zh-CN"/>
        </w:rPr>
      </w:pPr>
    </w:p>
    <w:p w14:paraId="5F8C0F38">
      <w:pPr>
        <w:spacing w:line="500" w:lineRule="exact"/>
        <w:jc w:val="center"/>
        <w:outlineLvl w:val="0"/>
        <w:rPr>
          <w:rFonts w:hint="eastAsia" w:ascii="仿宋_GB2312" w:hAnsi="仿宋_GB2312" w:eastAsia="仿宋_GB2312" w:cs="仿宋_GB2312"/>
          <w:b/>
          <w:sz w:val="32"/>
          <w:szCs w:val="32"/>
          <w:lang w:val="en-US" w:eastAsia="zh-CN"/>
        </w:rPr>
      </w:pPr>
    </w:p>
    <w:p w14:paraId="56948085">
      <w:pPr>
        <w:spacing w:line="500" w:lineRule="exact"/>
        <w:jc w:val="center"/>
        <w:outlineLvl w:val="0"/>
        <w:rPr>
          <w:rFonts w:hint="eastAsia" w:ascii="仿宋_GB2312" w:hAnsi="仿宋_GB2312" w:eastAsia="仿宋_GB2312" w:cs="仿宋_GB2312"/>
          <w:b/>
          <w:sz w:val="32"/>
          <w:szCs w:val="32"/>
          <w:lang w:val="en-US" w:eastAsia="zh-CN"/>
        </w:rPr>
      </w:pPr>
    </w:p>
    <w:p w14:paraId="0539D847">
      <w:pPr>
        <w:spacing w:line="500" w:lineRule="exact"/>
        <w:jc w:val="center"/>
        <w:outlineLvl w:val="0"/>
        <w:rPr>
          <w:rFonts w:hint="eastAsia" w:ascii="仿宋_GB2312" w:hAnsi="仿宋_GB2312" w:eastAsia="仿宋_GB2312" w:cs="仿宋_GB2312"/>
          <w:b/>
          <w:sz w:val="32"/>
          <w:szCs w:val="32"/>
          <w:lang w:val="en-US" w:eastAsia="zh-CN"/>
        </w:rPr>
      </w:pPr>
    </w:p>
    <w:p w14:paraId="14159697">
      <w:pPr>
        <w:spacing w:line="500" w:lineRule="exact"/>
        <w:jc w:val="center"/>
        <w:outlineLvl w:val="0"/>
        <w:rPr>
          <w:rFonts w:hint="eastAsia" w:ascii="仿宋_GB2312" w:hAnsi="仿宋_GB2312" w:eastAsia="仿宋_GB2312" w:cs="仿宋_GB2312"/>
          <w:b/>
          <w:sz w:val="32"/>
          <w:szCs w:val="32"/>
          <w:lang w:val="en-US" w:eastAsia="zh-CN"/>
        </w:rPr>
      </w:pPr>
    </w:p>
    <w:p w14:paraId="671D3F55">
      <w:pPr>
        <w:spacing w:line="500" w:lineRule="exact"/>
        <w:jc w:val="center"/>
        <w:outlineLvl w:val="0"/>
        <w:rPr>
          <w:rFonts w:hint="eastAsia" w:ascii="仿宋_GB2312" w:hAnsi="仿宋_GB2312" w:eastAsia="仿宋_GB2312" w:cs="仿宋_GB2312"/>
          <w:b/>
          <w:sz w:val="32"/>
          <w:szCs w:val="32"/>
          <w:lang w:val="en-US" w:eastAsia="zh-CN"/>
        </w:rPr>
      </w:pPr>
    </w:p>
    <w:p w14:paraId="23CD6B92">
      <w:pPr>
        <w:spacing w:line="500" w:lineRule="exact"/>
        <w:jc w:val="left"/>
        <w:outlineLvl w:val="0"/>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lang w:val="en-US" w:eastAsia="zh-CN"/>
        </w:rPr>
        <w:t>附件8、</w:t>
      </w:r>
      <w:r>
        <w:rPr>
          <w:rFonts w:hint="eastAsia" w:ascii="仿宋_GB2312" w:hAnsi="仿宋_GB2312" w:eastAsia="仿宋_GB2312" w:cs="仿宋_GB2312"/>
          <w:b/>
          <w:sz w:val="32"/>
          <w:szCs w:val="32"/>
          <w:shd w:val="clear" w:color="auto" w:fill="FFFFFF"/>
        </w:rPr>
        <w:t>202</w:t>
      </w:r>
      <w:r>
        <w:rPr>
          <w:rFonts w:hint="eastAsia" w:ascii="仿宋_GB2312" w:hAnsi="仿宋_GB2312" w:eastAsia="仿宋_GB2312" w:cs="仿宋_GB2312"/>
          <w:b/>
          <w:sz w:val="32"/>
          <w:szCs w:val="32"/>
          <w:shd w:val="clear" w:color="auto" w:fill="FFFFFF"/>
          <w:lang w:val="en-US" w:eastAsia="zh-CN"/>
        </w:rPr>
        <w:t>2</w:t>
      </w:r>
      <w:r>
        <w:rPr>
          <w:rFonts w:hint="eastAsia" w:ascii="仿宋_GB2312" w:hAnsi="仿宋_GB2312" w:eastAsia="仿宋_GB2312" w:cs="仿宋_GB2312"/>
          <w:b/>
          <w:sz w:val="32"/>
          <w:szCs w:val="32"/>
          <w:shd w:val="clear" w:color="auto" w:fill="FFFFFF"/>
        </w:rPr>
        <w:t>年</w:t>
      </w:r>
      <w:r>
        <w:rPr>
          <w:rFonts w:hint="eastAsia" w:ascii="仿宋_GB2312" w:hAnsi="仿宋_GB2312" w:eastAsia="仿宋_GB2312" w:cs="仿宋_GB2312"/>
          <w:b/>
          <w:sz w:val="32"/>
          <w:szCs w:val="32"/>
          <w:shd w:val="clear" w:color="auto" w:fill="FFFFFF"/>
          <w:lang w:val="en-US" w:eastAsia="zh-CN"/>
        </w:rPr>
        <w:t>8</w:t>
      </w:r>
      <w:r>
        <w:rPr>
          <w:rFonts w:hint="eastAsia" w:ascii="仿宋_GB2312" w:hAnsi="仿宋_GB2312" w:eastAsia="仿宋_GB2312" w:cs="仿宋_GB2312"/>
          <w:b/>
          <w:sz w:val="32"/>
          <w:szCs w:val="32"/>
          <w:shd w:val="clear" w:color="auto" w:fill="FFFFFF"/>
        </w:rPr>
        <w:t>月1日以来同类项目业绩证明材料</w:t>
      </w:r>
    </w:p>
    <w:p w14:paraId="1C8A62AF">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80" w:lineRule="atLeast"/>
        <w:jc w:val="center"/>
        <w:textAlignment w:val="auto"/>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sz w:val="32"/>
          <w:szCs w:val="32"/>
          <w:shd w:val="clear" w:color="auto" w:fill="FFFFFF"/>
        </w:rPr>
        <w:t>202</w:t>
      </w:r>
      <w:r>
        <w:rPr>
          <w:rFonts w:hint="eastAsia" w:ascii="仿宋_GB2312" w:hAnsi="仿宋_GB2312" w:eastAsia="仿宋_GB2312" w:cs="仿宋_GB2312"/>
          <w:b/>
          <w:sz w:val="32"/>
          <w:szCs w:val="32"/>
          <w:shd w:val="clear" w:color="auto" w:fill="FFFFFF"/>
          <w:lang w:val="en-US" w:eastAsia="zh-CN"/>
        </w:rPr>
        <w:t>2</w:t>
      </w:r>
      <w:r>
        <w:rPr>
          <w:rFonts w:hint="eastAsia" w:ascii="仿宋_GB2312" w:hAnsi="仿宋_GB2312" w:eastAsia="仿宋_GB2312" w:cs="仿宋_GB2312"/>
          <w:b/>
          <w:sz w:val="32"/>
          <w:szCs w:val="32"/>
          <w:shd w:val="clear" w:color="auto" w:fill="FFFFFF"/>
        </w:rPr>
        <w:t>年</w:t>
      </w:r>
      <w:r>
        <w:rPr>
          <w:rFonts w:hint="eastAsia" w:ascii="仿宋_GB2312" w:hAnsi="仿宋_GB2312" w:eastAsia="仿宋_GB2312" w:cs="仿宋_GB2312"/>
          <w:b/>
          <w:sz w:val="32"/>
          <w:szCs w:val="32"/>
          <w:shd w:val="clear" w:color="auto" w:fill="FFFFFF"/>
          <w:lang w:val="en-US" w:eastAsia="zh-CN"/>
        </w:rPr>
        <w:t>8</w:t>
      </w:r>
      <w:r>
        <w:rPr>
          <w:rFonts w:hint="eastAsia" w:ascii="仿宋_GB2312" w:hAnsi="仿宋_GB2312" w:eastAsia="仿宋_GB2312" w:cs="仿宋_GB2312"/>
          <w:b/>
          <w:sz w:val="32"/>
          <w:szCs w:val="32"/>
          <w:shd w:val="clear" w:color="auto" w:fill="FFFFFF"/>
        </w:rPr>
        <w:t>月1日以来同类项目业绩证明材料</w:t>
      </w:r>
    </w:p>
    <w:p w14:paraId="4EA615E6">
      <w:pPr>
        <w:shd w:val="solid" w:color="FFFFFF" w:fill="auto"/>
        <w:autoSpaceDN w:val="0"/>
        <w:spacing w:beforeAutospacing="1" w:afterAutospacing="1" w:line="480" w:lineRule="atLeast"/>
        <w:rPr>
          <w:rFonts w:ascii="仿宋_GB2312" w:hAnsi="仿宋_GB2312" w:eastAsia="仿宋_GB2312" w:cs="仿宋_GB2312"/>
          <w:b/>
          <w:sz w:val="32"/>
          <w:szCs w:val="32"/>
          <w:shd w:val="clear" w:color="auto" w:fill="FFFFFF"/>
        </w:rPr>
      </w:pPr>
    </w:p>
    <w:p w14:paraId="3CD0EAD6">
      <w:pPr>
        <w:shd w:val="solid" w:color="FFFFFF" w:fill="auto"/>
        <w:autoSpaceDN w:val="0"/>
        <w:spacing w:beforeAutospacing="1" w:afterAutospacing="1" w:line="480" w:lineRule="atLeast"/>
        <w:rPr>
          <w:rFonts w:ascii="仿宋_GB2312" w:hAnsi="仿宋_GB2312" w:eastAsia="仿宋_GB2312" w:cs="仿宋_GB2312"/>
          <w:b/>
          <w:sz w:val="32"/>
          <w:szCs w:val="32"/>
          <w:shd w:val="clear" w:color="auto" w:fill="FFFFFF"/>
        </w:rPr>
      </w:pPr>
    </w:p>
    <w:p w14:paraId="0BCEDA84">
      <w:pPr>
        <w:spacing w:line="500" w:lineRule="exact"/>
        <w:rPr>
          <w:rFonts w:hint="eastAsia" w:ascii="仿宋_GB2312" w:hAnsi="仿宋_GB2312" w:eastAsia="仿宋_GB2312" w:cs="仿宋_GB2312"/>
          <w:b/>
          <w:sz w:val="32"/>
          <w:szCs w:val="32"/>
          <w:shd w:val="clear" w:color="auto" w:fill="FFFFFF"/>
          <w:lang w:val="en-US" w:eastAsia="zh-CN"/>
        </w:rPr>
      </w:pPr>
    </w:p>
    <w:p w14:paraId="0883891E">
      <w:pPr>
        <w:spacing w:line="500" w:lineRule="exact"/>
        <w:rPr>
          <w:rFonts w:hint="eastAsia" w:ascii="仿宋_GB2312" w:hAnsi="仿宋_GB2312" w:eastAsia="仿宋_GB2312" w:cs="仿宋_GB2312"/>
          <w:b/>
          <w:sz w:val="32"/>
          <w:szCs w:val="32"/>
          <w:shd w:val="clear" w:color="auto" w:fill="FFFFFF"/>
          <w:lang w:val="en-US" w:eastAsia="zh-CN"/>
        </w:rPr>
      </w:pPr>
    </w:p>
    <w:p w14:paraId="0ABCD6E4">
      <w:pPr>
        <w:spacing w:line="500" w:lineRule="exact"/>
        <w:rPr>
          <w:rFonts w:hint="eastAsia" w:ascii="仿宋_GB2312" w:hAnsi="仿宋_GB2312" w:eastAsia="仿宋_GB2312" w:cs="仿宋_GB2312"/>
          <w:b/>
          <w:sz w:val="32"/>
          <w:szCs w:val="32"/>
          <w:shd w:val="clear" w:color="auto" w:fill="FFFFFF"/>
          <w:lang w:val="en-US" w:eastAsia="zh-CN"/>
        </w:rPr>
      </w:pPr>
    </w:p>
    <w:p w14:paraId="7B0C96FA">
      <w:pPr>
        <w:spacing w:line="500" w:lineRule="exact"/>
        <w:rPr>
          <w:rFonts w:hint="eastAsia" w:ascii="仿宋_GB2312" w:hAnsi="仿宋_GB2312" w:eastAsia="仿宋_GB2312" w:cs="仿宋_GB2312"/>
          <w:b/>
          <w:sz w:val="32"/>
          <w:szCs w:val="32"/>
          <w:shd w:val="clear" w:color="auto" w:fill="FFFFFF"/>
          <w:lang w:val="en-US" w:eastAsia="zh-CN"/>
        </w:rPr>
      </w:pPr>
    </w:p>
    <w:p w14:paraId="78D0F146">
      <w:pPr>
        <w:spacing w:line="500" w:lineRule="exact"/>
        <w:rPr>
          <w:rFonts w:hint="eastAsia" w:ascii="仿宋_GB2312" w:hAnsi="仿宋_GB2312" w:eastAsia="仿宋_GB2312" w:cs="仿宋_GB2312"/>
          <w:b/>
          <w:sz w:val="32"/>
          <w:szCs w:val="32"/>
          <w:shd w:val="clear" w:color="auto" w:fill="FFFFFF"/>
          <w:lang w:val="en-US" w:eastAsia="zh-CN"/>
        </w:rPr>
      </w:pPr>
    </w:p>
    <w:p w14:paraId="530BCF10">
      <w:pPr>
        <w:spacing w:line="500" w:lineRule="exact"/>
        <w:rPr>
          <w:rFonts w:hint="eastAsia" w:ascii="仿宋_GB2312" w:hAnsi="仿宋_GB2312" w:eastAsia="仿宋_GB2312" w:cs="仿宋_GB2312"/>
          <w:b/>
          <w:sz w:val="32"/>
          <w:szCs w:val="32"/>
          <w:shd w:val="clear" w:color="auto" w:fill="FFFFFF"/>
          <w:lang w:val="en-US" w:eastAsia="zh-CN"/>
        </w:rPr>
      </w:pPr>
    </w:p>
    <w:p w14:paraId="485883AC">
      <w:pPr>
        <w:spacing w:line="500" w:lineRule="exact"/>
        <w:rPr>
          <w:rFonts w:hint="eastAsia" w:ascii="仿宋_GB2312" w:hAnsi="仿宋_GB2312" w:eastAsia="仿宋_GB2312" w:cs="仿宋_GB2312"/>
          <w:b/>
          <w:sz w:val="32"/>
          <w:szCs w:val="32"/>
          <w:shd w:val="clear" w:color="auto" w:fill="FFFFFF"/>
          <w:lang w:val="en-US" w:eastAsia="zh-CN"/>
        </w:rPr>
      </w:pPr>
    </w:p>
    <w:p w14:paraId="77B25635">
      <w:pPr>
        <w:spacing w:line="500" w:lineRule="exact"/>
        <w:rPr>
          <w:rFonts w:hint="eastAsia" w:ascii="仿宋_GB2312" w:hAnsi="仿宋_GB2312" w:eastAsia="仿宋_GB2312" w:cs="仿宋_GB2312"/>
          <w:b/>
          <w:sz w:val="32"/>
          <w:szCs w:val="32"/>
          <w:shd w:val="clear" w:color="auto" w:fill="FFFFFF"/>
          <w:lang w:val="en-US" w:eastAsia="zh-CN"/>
        </w:rPr>
      </w:pPr>
    </w:p>
    <w:p w14:paraId="7D4627EF">
      <w:pPr>
        <w:spacing w:line="500" w:lineRule="exact"/>
        <w:rPr>
          <w:rFonts w:hint="eastAsia" w:ascii="仿宋_GB2312" w:hAnsi="仿宋_GB2312" w:eastAsia="仿宋_GB2312" w:cs="仿宋_GB2312"/>
          <w:b/>
          <w:sz w:val="32"/>
          <w:szCs w:val="32"/>
          <w:shd w:val="clear" w:color="auto" w:fill="FFFFFF"/>
          <w:lang w:val="en-US" w:eastAsia="zh-CN"/>
        </w:rPr>
      </w:pPr>
    </w:p>
    <w:p w14:paraId="00D2F72B">
      <w:pPr>
        <w:spacing w:line="500" w:lineRule="exact"/>
        <w:rPr>
          <w:rFonts w:hint="eastAsia" w:ascii="仿宋_GB2312" w:hAnsi="仿宋_GB2312" w:eastAsia="仿宋_GB2312" w:cs="仿宋_GB2312"/>
          <w:b/>
          <w:sz w:val="32"/>
          <w:szCs w:val="32"/>
          <w:shd w:val="clear" w:color="auto" w:fill="FFFFFF"/>
          <w:lang w:val="en-US" w:eastAsia="zh-CN"/>
        </w:rPr>
      </w:pPr>
    </w:p>
    <w:p w14:paraId="3E443A7C">
      <w:pPr>
        <w:spacing w:line="500" w:lineRule="exact"/>
        <w:rPr>
          <w:rFonts w:hint="eastAsia" w:ascii="仿宋_GB2312" w:hAnsi="仿宋_GB2312" w:eastAsia="仿宋_GB2312" w:cs="仿宋_GB2312"/>
          <w:b/>
          <w:sz w:val="32"/>
          <w:szCs w:val="32"/>
          <w:shd w:val="clear" w:color="auto" w:fill="FFFFFF"/>
          <w:lang w:val="en-US" w:eastAsia="zh-CN"/>
        </w:rPr>
      </w:pPr>
    </w:p>
    <w:p w14:paraId="21CAB492">
      <w:pPr>
        <w:spacing w:line="500" w:lineRule="exact"/>
        <w:rPr>
          <w:rFonts w:hint="eastAsia" w:ascii="仿宋_GB2312" w:hAnsi="仿宋_GB2312" w:eastAsia="仿宋_GB2312" w:cs="仿宋_GB2312"/>
          <w:b/>
          <w:sz w:val="32"/>
          <w:szCs w:val="32"/>
          <w:shd w:val="clear" w:color="auto" w:fill="FFFFFF"/>
          <w:lang w:val="en-US" w:eastAsia="zh-CN"/>
        </w:rPr>
      </w:pPr>
    </w:p>
    <w:p w14:paraId="3BBFB53E">
      <w:pPr>
        <w:spacing w:line="500" w:lineRule="exact"/>
        <w:rPr>
          <w:rFonts w:hint="eastAsia" w:ascii="仿宋_GB2312" w:hAnsi="仿宋_GB2312" w:eastAsia="仿宋_GB2312" w:cs="仿宋_GB2312"/>
          <w:b/>
          <w:sz w:val="32"/>
          <w:szCs w:val="32"/>
          <w:shd w:val="clear" w:color="auto" w:fill="FFFFFF"/>
          <w:lang w:val="en-US" w:eastAsia="zh-CN"/>
        </w:rPr>
      </w:pPr>
    </w:p>
    <w:p w14:paraId="5B5940B6">
      <w:pPr>
        <w:spacing w:line="500" w:lineRule="exact"/>
        <w:rPr>
          <w:rFonts w:hint="eastAsia" w:ascii="仿宋_GB2312" w:hAnsi="仿宋_GB2312" w:eastAsia="仿宋_GB2312" w:cs="仿宋_GB2312"/>
          <w:b/>
          <w:sz w:val="32"/>
          <w:szCs w:val="32"/>
          <w:shd w:val="clear" w:color="auto" w:fill="FFFFFF"/>
          <w:lang w:val="en-US" w:eastAsia="zh-CN"/>
        </w:rPr>
      </w:pPr>
    </w:p>
    <w:p w14:paraId="24FD2264">
      <w:pPr>
        <w:spacing w:line="500" w:lineRule="exact"/>
        <w:rPr>
          <w:rFonts w:hint="eastAsia" w:ascii="仿宋_GB2312" w:hAnsi="仿宋_GB2312" w:eastAsia="仿宋_GB2312" w:cs="仿宋_GB2312"/>
          <w:b/>
          <w:sz w:val="32"/>
          <w:szCs w:val="32"/>
          <w:shd w:val="clear" w:color="auto" w:fill="FFFFFF"/>
          <w:lang w:val="en-US" w:eastAsia="zh-CN"/>
        </w:rPr>
      </w:pPr>
    </w:p>
    <w:p w14:paraId="70EAADF3">
      <w:pPr>
        <w:spacing w:line="500" w:lineRule="exact"/>
        <w:rPr>
          <w:rFonts w:hint="eastAsia" w:ascii="仿宋_GB2312" w:hAnsi="仿宋_GB2312" w:eastAsia="仿宋_GB2312" w:cs="仿宋_GB2312"/>
          <w:b/>
          <w:sz w:val="32"/>
          <w:szCs w:val="32"/>
          <w:shd w:val="clear" w:color="auto" w:fill="FFFFFF"/>
          <w:lang w:val="en-US" w:eastAsia="zh-CN"/>
        </w:rPr>
      </w:pPr>
    </w:p>
    <w:p w14:paraId="42F9FB0F">
      <w:pPr>
        <w:spacing w:line="500" w:lineRule="exact"/>
        <w:rPr>
          <w:rFonts w:hint="eastAsia" w:ascii="仿宋_GB2312" w:hAnsi="仿宋_GB2312" w:eastAsia="仿宋_GB2312" w:cs="仿宋_GB2312"/>
          <w:b/>
          <w:sz w:val="32"/>
          <w:szCs w:val="32"/>
          <w:shd w:val="clear" w:color="auto" w:fill="FFFFFF"/>
          <w:lang w:val="en-US" w:eastAsia="zh-CN"/>
        </w:rPr>
      </w:pPr>
    </w:p>
    <w:p w14:paraId="6CE667D3">
      <w:pPr>
        <w:spacing w:line="500" w:lineRule="exact"/>
        <w:rPr>
          <w:rFonts w:hint="eastAsia" w:ascii="仿宋_GB2312" w:hAnsi="仿宋_GB2312" w:eastAsia="仿宋_GB2312" w:cs="仿宋_GB2312"/>
          <w:b/>
          <w:sz w:val="32"/>
          <w:szCs w:val="32"/>
          <w:shd w:val="clear" w:color="auto" w:fill="FFFFFF"/>
          <w:lang w:val="en-US" w:eastAsia="zh-CN"/>
        </w:rPr>
      </w:pPr>
    </w:p>
    <w:p w14:paraId="2CF2B0FF">
      <w:pPr>
        <w:spacing w:line="500" w:lineRule="exact"/>
        <w:rPr>
          <w:rFonts w:hint="eastAsia" w:ascii="仿宋_GB2312" w:hAnsi="仿宋_GB2312" w:eastAsia="仿宋_GB2312" w:cs="仿宋_GB2312"/>
          <w:b/>
          <w:sz w:val="32"/>
          <w:szCs w:val="32"/>
          <w:shd w:val="clear" w:color="auto" w:fill="FFFFFF"/>
          <w:lang w:val="en-US" w:eastAsia="zh-CN"/>
        </w:rPr>
      </w:pPr>
    </w:p>
    <w:p w14:paraId="4B96645A">
      <w:pPr>
        <w:spacing w:line="500" w:lineRule="exact"/>
        <w:rPr>
          <w:rFonts w:hint="eastAsia" w:ascii="仿宋_GB2312" w:hAnsi="仿宋_GB2312" w:eastAsia="仿宋_GB2312" w:cs="仿宋_GB2312"/>
          <w:b/>
          <w:sz w:val="32"/>
          <w:szCs w:val="32"/>
          <w:shd w:val="clear" w:color="auto" w:fill="FFFFFF"/>
          <w:lang w:val="en-US" w:eastAsia="zh-CN"/>
        </w:rPr>
      </w:pPr>
    </w:p>
    <w:p w14:paraId="2784FEC1">
      <w:pPr>
        <w:spacing w:line="500" w:lineRule="exact"/>
        <w:rPr>
          <w:rFonts w:hint="eastAsia" w:ascii="仿宋_GB2312" w:hAnsi="仿宋_GB2312" w:eastAsia="仿宋_GB2312" w:cs="仿宋_GB2312"/>
          <w:b/>
          <w:sz w:val="32"/>
          <w:szCs w:val="32"/>
          <w:shd w:val="clear" w:color="auto" w:fill="FFFFFF"/>
          <w:lang w:val="en-US" w:eastAsia="zh-CN"/>
        </w:rPr>
      </w:pPr>
    </w:p>
    <w:p w14:paraId="49BAC33D">
      <w:pPr>
        <w:spacing w:line="500" w:lineRule="exact"/>
        <w:rPr>
          <w:rFonts w:hint="eastAsia" w:ascii="仿宋_GB2312" w:hAnsi="仿宋_GB2312" w:eastAsia="仿宋_GB2312" w:cs="仿宋_GB2312"/>
          <w:b/>
          <w:sz w:val="32"/>
          <w:szCs w:val="32"/>
          <w:shd w:val="clear" w:color="auto" w:fill="FFFFFF"/>
          <w:lang w:val="en-US" w:eastAsia="zh-CN"/>
        </w:rPr>
      </w:pPr>
    </w:p>
    <w:p w14:paraId="535D2AC2">
      <w:pPr>
        <w:spacing w:line="500" w:lineRule="exact"/>
        <w:rPr>
          <w:rFonts w:hint="eastAsia" w:ascii="仿宋_GB2312" w:hAnsi="仿宋_GB2312" w:eastAsia="仿宋_GB2312" w:cs="仿宋_GB2312"/>
          <w:b/>
          <w:sz w:val="32"/>
          <w:szCs w:val="32"/>
          <w:shd w:val="clear" w:color="auto" w:fill="FFFFFF"/>
          <w:lang w:val="en-US" w:eastAsia="zh-CN"/>
        </w:rPr>
      </w:pPr>
      <w:r>
        <w:rPr>
          <w:rFonts w:hint="eastAsia" w:ascii="仿宋_GB2312" w:hAnsi="仿宋_GB2312" w:eastAsia="仿宋_GB2312" w:cs="仿宋_GB2312"/>
          <w:b/>
          <w:sz w:val="32"/>
          <w:szCs w:val="32"/>
          <w:shd w:val="clear" w:color="auto" w:fill="FFFFFF"/>
          <w:lang w:val="en-US" w:eastAsia="zh-CN"/>
        </w:rPr>
        <w:t>附件9、拟投入本项目的人员、设备（附拟投入人员身份证复印件，拟投入设备购买发票或租赁合同扫描件）</w:t>
      </w:r>
    </w:p>
    <w:p w14:paraId="7ACE49E8">
      <w:pPr>
        <w:spacing w:line="500" w:lineRule="exact"/>
        <w:jc w:val="center"/>
        <w:rPr>
          <w:rFonts w:hint="eastAsia" w:ascii="仿宋_GB2312" w:hAnsi="仿宋_GB2312" w:eastAsia="仿宋_GB2312" w:cs="仿宋_GB2312"/>
          <w:b/>
          <w:sz w:val="32"/>
          <w:szCs w:val="32"/>
          <w:shd w:val="clear" w:color="auto" w:fill="FFFFFF"/>
          <w:lang w:val="en-US" w:eastAsia="zh-CN"/>
        </w:rPr>
      </w:pPr>
      <w:r>
        <w:rPr>
          <w:rFonts w:hint="eastAsia" w:ascii="仿宋_GB2312" w:hAnsi="仿宋_GB2312" w:eastAsia="仿宋_GB2312" w:cs="仿宋_GB2312"/>
          <w:b/>
          <w:sz w:val="32"/>
          <w:szCs w:val="32"/>
          <w:shd w:val="clear" w:color="auto" w:fill="FFFFFF"/>
          <w:lang w:val="en-US" w:eastAsia="zh-CN"/>
        </w:rPr>
        <w:t>拟投入本项目的人员、设备</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187"/>
        <w:gridCol w:w="1838"/>
        <w:gridCol w:w="3250"/>
        <w:gridCol w:w="1371"/>
      </w:tblGrid>
      <w:tr w14:paraId="191B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315707F3">
            <w:pPr>
              <w:spacing w:line="500" w:lineRule="exact"/>
              <w:jc w:val="center"/>
              <w:rPr>
                <w:rFonts w:hint="default" w:ascii="仿宋_GB2312" w:hAnsi="仿宋_GB2312" w:eastAsia="仿宋_GB2312" w:cs="仿宋_GB2312"/>
                <w:b/>
                <w:sz w:val="28"/>
                <w:szCs w:val="28"/>
                <w:shd w:val="clear" w:color="auto" w:fill="FFFFFF"/>
                <w:vertAlign w:val="baseline"/>
                <w:lang w:val="en-US" w:eastAsia="zh-CN"/>
              </w:rPr>
            </w:pPr>
            <w:r>
              <w:rPr>
                <w:rFonts w:hint="eastAsia" w:ascii="仿宋_GB2312" w:hAnsi="仿宋_GB2312" w:eastAsia="仿宋_GB2312" w:cs="仿宋_GB2312"/>
                <w:b/>
                <w:sz w:val="28"/>
                <w:szCs w:val="28"/>
                <w:shd w:val="clear" w:color="auto" w:fill="FFFFFF"/>
                <w:vertAlign w:val="baseline"/>
                <w:lang w:val="en-US" w:eastAsia="zh-CN"/>
              </w:rPr>
              <w:t>序号</w:t>
            </w:r>
          </w:p>
        </w:tc>
        <w:tc>
          <w:tcPr>
            <w:tcW w:w="2187" w:type="dxa"/>
          </w:tcPr>
          <w:p w14:paraId="37D02E3F">
            <w:pPr>
              <w:spacing w:line="500" w:lineRule="exact"/>
              <w:jc w:val="center"/>
              <w:rPr>
                <w:rFonts w:hint="default" w:ascii="仿宋_GB2312" w:hAnsi="仿宋_GB2312" w:eastAsia="仿宋_GB2312" w:cs="仿宋_GB2312"/>
                <w:b/>
                <w:sz w:val="28"/>
                <w:szCs w:val="28"/>
                <w:shd w:val="clear" w:color="auto" w:fill="FFFFFF"/>
                <w:vertAlign w:val="baseline"/>
                <w:lang w:val="en-US" w:eastAsia="zh-CN"/>
              </w:rPr>
            </w:pPr>
            <w:r>
              <w:rPr>
                <w:rFonts w:hint="eastAsia" w:ascii="仿宋_GB2312" w:hAnsi="仿宋_GB2312" w:eastAsia="仿宋_GB2312" w:cs="仿宋_GB2312"/>
                <w:b/>
                <w:sz w:val="28"/>
                <w:szCs w:val="28"/>
                <w:shd w:val="clear" w:color="auto" w:fill="FFFFFF"/>
                <w:vertAlign w:val="baseline"/>
                <w:lang w:val="en-US" w:eastAsia="zh-CN"/>
              </w:rPr>
              <w:t>拟投入人员姓名</w:t>
            </w:r>
          </w:p>
        </w:tc>
        <w:tc>
          <w:tcPr>
            <w:tcW w:w="1838" w:type="dxa"/>
          </w:tcPr>
          <w:p w14:paraId="26EC0487">
            <w:pPr>
              <w:spacing w:line="500" w:lineRule="exact"/>
              <w:jc w:val="center"/>
              <w:rPr>
                <w:rFonts w:hint="default" w:ascii="仿宋_GB2312" w:hAnsi="仿宋_GB2312" w:eastAsia="仿宋_GB2312" w:cs="仿宋_GB2312"/>
                <w:b/>
                <w:sz w:val="28"/>
                <w:szCs w:val="28"/>
                <w:shd w:val="clear" w:color="auto" w:fill="FFFFFF"/>
                <w:vertAlign w:val="baseline"/>
                <w:lang w:val="en-US" w:eastAsia="zh-CN"/>
              </w:rPr>
            </w:pPr>
            <w:r>
              <w:rPr>
                <w:rFonts w:hint="eastAsia" w:ascii="仿宋_GB2312" w:hAnsi="仿宋_GB2312" w:eastAsia="仿宋_GB2312" w:cs="仿宋_GB2312"/>
                <w:b/>
                <w:sz w:val="28"/>
                <w:szCs w:val="28"/>
                <w:shd w:val="clear" w:color="auto" w:fill="FFFFFF"/>
                <w:vertAlign w:val="baseline"/>
                <w:lang w:val="en-US" w:eastAsia="zh-CN"/>
              </w:rPr>
              <w:t>身份证号码</w:t>
            </w:r>
          </w:p>
        </w:tc>
        <w:tc>
          <w:tcPr>
            <w:tcW w:w="3250" w:type="dxa"/>
          </w:tcPr>
          <w:p w14:paraId="0040F4BD">
            <w:pPr>
              <w:spacing w:line="500" w:lineRule="exact"/>
              <w:jc w:val="center"/>
              <w:rPr>
                <w:rFonts w:hint="default" w:ascii="仿宋_GB2312" w:hAnsi="仿宋_GB2312" w:eastAsia="仿宋_GB2312" w:cs="仿宋_GB2312"/>
                <w:b/>
                <w:sz w:val="28"/>
                <w:szCs w:val="28"/>
                <w:shd w:val="clear" w:color="auto" w:fill="FFFFFF"/>
                <w:vertAlign w:val="baseline"/>
                <w:lang w:val="en-US" w:eastAsia="zh-CN"/>
              </w:rPr>
            </w:pPr>
            <w:r>
              <w:rPr>
                <w:rFonts w:hint="eastAsia" w:ascii="仿宋_GB2312" w:hAnsi="仿宋_GB2312" w:eastAsia="仿宋_GB2312" w:cs="仿宋_GB2312"/>
                <w:b/>
                <w:sz w:val="28"/>
                <w:szCs w:val="28"/>
                <w:shd w:val="clear" w:color="auto" w:fill="FFFFFF"/>
                <w:vertAlign w:val="baseline"/>
                <w:lang w:val="en-US" w:eastAsia="zh-CN"/>
              </w:rPr>
              <w:t>拟投入设备名称</w:t>
            </w:r>
          </w:p>
        </w:tc>
        <w:tc>
          <w:tcPr>
            <w:tcW w:w="1371" w:type="dxa"/>
          </w:tcPr>
          <w:p w14:paraId="01938402">
            <w:pPr>
              <w:spacing w:line="500" w:lineRule="exact"/>
              <w:jc w:val="center"/>
              <w:rPr>
                <w:rFonts w:hint="default" w:ascii="仿宋_GB2312" w:hAnsi="仿宋_GB2312" w:eastAsia="仿宋_GB2312" w:cs="仿宋_GB2312"/>
                <w:b/>
                <w:sz w:val="28"/>
                <w:szCs w:val="28"/>
                <w:shd w:val="clear" w:color="auto" w:fill="FFFFFF"/>
                <w:vertAlign w:val="baseline"/>
                <w:lang w:val="en-US" w:eastAsia="zh-CN"/>
              </w:rPr>
            </w:pPr>
            <w:r>
              <w:rPr>
                <w:rFonts w:hint="eastAsia" w:ascii="仿宋_GB2312" w:hAnsi="仿宋_GB2312" w:eastAsia="仿宋_GB2312" w:cs="仿宋_GB2312"/>
                <w:b/>
                <w:sz w:val="28"/>
                <w:szCs w:val="28"/>
                <w:shd w:val="clear" w:color="auto" w:fill="FFFFFF"/>
                <w:vertAlign w:val="baseline"/>
                <w:lang w:val="en-US" w:eastAsia="zh-CN"/>
              </w:rPr>
              <w:t>设备数量</w:t>
            </w:r>
          </w:p>
        </w:tc>
      </w:tr>
      <w:tr w14:paraId="78A0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184F4B53">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2187" w:type="dxa"/>
          </w:tcPr>
          <w:p w14:paraId="517F37B8">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838" w:type="dxa"/>
          </w:tcPr>
          <w:p w14:paraId="0549418B">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3250" w:type="dxa"/>
          </w:tcPr>
          <w:p w14:paraId="51B3B2C4">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371" w:type="dxa"/>
          </w:tcPr>
          <w:p w14:paraId="7511C3A1">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r>
      <w:tr w14:paraId="2B44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00403703">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2187" w:type="dxa"/>
          </w:tcPr>
          <w:p w14:paraId="353BBF2E">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838" w:type="dxa"/>
          </w:tcPr>
          <w:p w14:paraId="063DED53">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3250" w:type="dxa"/>
          </w:tcPr>
          <w:p w14:paraId="107E8C1F">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371" w:type="dxa"/>
          </w:tcPr>
          <w:p w14:paraId="25AD5E51">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r>
      <w:tr w14:paraId="4D67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226B96C6">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2187" w:type="dxa"/>
          </w:tcPr>
          <w:p w14:paraId="78D25AF4">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838" w:type="dxa"/>
          </w:tcPr>
          <w:p w14:paraId="4C07E7D1">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3250" w:type="dxa"/>
          </w:tcPr>
          <w:p w14:paraId="156839F4">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371" w:type="dxa"/>
          </w:tcPr>
          <w:p w14:paraId="5E9A65E3">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r>
      <w:tr w14:paraId="31F5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5F74D455">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2187" w:type="dxa"/>
          </w:tcPr>
          <w:p w14:paraId="74440B4E">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838" w:type="dxa"/>
          </w:tcPr>
          <w:p w14:paraId="77F4A5E5">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3250" w:type="dxa"/>
          </w:tcPr>
          <w:p w14:paraId="715628DC">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371" w:type="dxa"/>
          </w:tcPr>
          <w:p w14:paraId="1828FE14">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r>
      <w:tr w14:paraId="091B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11490B92">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2187" w:type="dxa"/>
          </w:tcPr>
          <w:p w14:paraId="5D689AEB">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838" w:type="dxa"/>
          </w:tcPr>
          <w:p w14:paraId="399F29EB">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3250" w:type="dxa"/>
          </w:tcPr>
          <w:p w14:paraId="5F3BDA71">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371" w:type="dxa"/>
          </w:tcPr>
          <w:p w14:paraId="53899E64">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r>
      <w:tr w14:paraId="31FC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25630C0D">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2187" w:type="dxa"/>
          </w:tcPr>
          <w:p w14:paraId="15B25240">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838" w:type="dxa"/>
          </w:tcPr>
          <w:p w14:paraId="18E7CB92">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3250" w:type="dxa"/>
          </w:tcPr>
          <w:p w14:paraId="24F02347">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371" w:type="dxa"/>
          </w:tcPr>
          <w:p w14:paraId="7A199226">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r>
      <w:tr w14:paraId="1241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11DB4D31">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2187" w:type="dxa"/>
          </w:tcPr>
          <w:p w14:paraId="1BB60134">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838" w:type="dxa"/>
          </w:tcPr>
          <w:p w14:paraId="4575229B">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3250" w:type="dxa"/>
          </w:tcPr>
          <w:p w14:paraId="3B78071B">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c>
          <w:tcPr>
            <w:tcW w:w="1371" w:type="dxa"/>
          </w:tcPr>
          <w:p w14:paraId="0FBB195A">
            <w:pPr>
              <w:spacing w:line="500" w:lineRule="exact"/>
              <w:jc w:val="both"/>
              <w:rPr>
                <w:rFonts w:hint="eastAsia" w:ascii="仿宋_GB2312" w:hAnsi="仿宋_GB2312" w:eastAsia="仿宋_GB2312" w:cs="仿宋_GB2312"/>
                <w:b/>
                <w:sz w:val="32"/>
                <w:szCs w:val="32"/>
                <w:shd w:val="clear" w:color="auto" w:fill="FFFFFF"/>
                <w:vertAlign w:val="baseline"/>
                <w:lang w:val="en-US" w:eastAsia="zh-CN"/>
              </w:rPr>
            </w:pPr>
          </w:p>
        </w:tc>
      </w:tr>
    </w:tbl>
    <w:p w14:paraId="4E882278">
      <w:pPr>
        <w:pStyle w:val="14"/>
        <w:ind w:left="0" w:leftChars="0" w:firstLine="0" w:firstLineChars="0"/>
        <w:rPr>
          <w:rFonts w:hint="eastAsia" w:ascii="仿宋_GB2312" w:hAnsi="仿宋_GB2312" w:eastAsia="仿宋_GB2312" w:cs="仿宋_GB2312"/>
          <w:b/>
          <w:sz w:val="32"/>
          <w:szCs w:val="32"/>
          <w:shd w:val="clear" w:color="auto" w:fill="FFFFFF"/>
          <w:lang w:val="en-US" w:eastAsia="zh-CN"/>
        </w:rPr>
      </w:pPr>
    </w:p>
    <w:p w14:paraId="0B64C75F">
      <w:pPr>
        <w:pStyle w:val="14"/>
        <w:ind w:left="0" w:leftChars="0" w:firstLine="0" w:firstLineChars="0"/>
        <w:rPr>
          <w:rFonts w:hint="default" w:ascii="仿宋_GB2312" w:hAnsi="仿宋_GB2312" w:eastAsia="仿宋_GB2312" w:cs="仿宋_GB2312"/>
          <w:b/>
          <w:sz w:val="32"/>
          <w:szCs w:val="32"/>
          <w:shd w:val="clear" w:color="auto" w:fill="FFFFFF"/>
          <w:lang w:val="en-US" w:eastAsia="zh-CN"/>
        </w:rPr>
      </w:pPr>
      <w:r>
        <w:rPr>
          <w:rFonts w:hint="eastAsia" w:ascii="仿宋_GB2312" w:hAnsi="仿宋_GB2312" w:eastAsia="仿宋_GB2312" w:cs="仿宋_GB2312"/>
          <w:b/>
          <w:sz w:val="32"/>
          <w:szCs w:val="32"/>
          <w:shd w:val="clear" w:color="auto" w:fill="FFFFFF"/>
          <w:lang w:val="en-US" w:eastAsia="zh-CN"/>
        </w:rPr>
        <w:t>注：附拟投入人员身份证复印件，拟投入设备购买发票或租赁合同扫描件。</w:t>
      </w:r>
    </w:p>
    <w:p w14:paraId="5F3F1528">
      <w:pPr>
        <w:rPr>
          <w:rFonts w:hint="eastAsia" w:ascii="仿宋_GB2312" w:hAnsi="仿宋_GB2312" w:eastAsia="仿宋_GB2312" w:cs="仿宋_GB2312"/>
          <w:b/>
          <w:sz w:val="32"/>
          <w:szCs w:val="32"/>
          <w:shd w:val="clear" w:color="auto" w:fill="FFFFFF"/>
          <w:lang w:val="en-US" w:eastAsia="zh-CN"/>
        </w:rPr>
      </w:pPr>
    </w:p>
    <w:p w14:paraId="45115CE3">
      <w:pPr>
        <w:pStyle w:val="14"/>
        <w:rPr>
          <w:rFonts w:hint="eastAsia" w:ascii="仿宋_GB2312" w:hAnsi="仿宋_GB2312" w:eastAsia="仿宋_GB2312" w:cs="仿宋_GB2312"/>
          <w:b/>
          <w:sz w:val="32"/>
          <w:szCs w:val="32"/>
          <w:shd w:val="clear" w:color="auto" w:fill="FFFFFF"/>
          <w:lang w:val="en-US" w:eastAsia="zh-CN"/>
        </w:rPr>
      </w:pPr>
    </w:p>
    <w:p w14:paraId="014035DC">
      <w:pPr>
        <w:spacing w:line="500" w:lineRule="exact"/>
        <w:rPr>
          <w:rFonts w:hint="eastAsia" w:ascii="仿宋_GB2312" w:hAnsi="仿宋_GB2312" w:eastAsia="仿宋_GB2312" w:cs="仿宋_GB2312"/>
          <w:b/>
          <w:sz w:val="32"/>
          <w:szCs w:val="32"/>
          <w:shd w:val="clear" w:color="auto" w:fill="FFFFFF"/>
          <w:lang w:val="en-US" w:eastAsia="zh-CN"/>
        </w:rPr>
      </w:pPr>
    </w:p>
    <w:p w14:paraId="6202693E">
      <w:pPr>
        <w:spacing w:line="500" w:lineRule="exact"/>
        <w:rPr>
          <w:rFonts w:hint="eastAsia" w:ascii="仿宋_GB2312" w:hAnsi="仿宋_GB2312" w:eastAsia="仿宋_GB2312" w:cs="仿宋_GB2312"/>
          <w:b/>
          <w:sz w:val="32"/>
          <w:szCs w:val="32"/>
          <w:shd w:val="clear" w:color="auto" w:fill="FFFFFF"/>
          <w:lang w:val="en-US" w:eastAsia="zh-CN"/>
        </w:rPr>
      </w:pPr>
    </w:p>
    <w:p w14:paraId="642FC92A">
      <w:pPr>
        <w:spacing w:line="500" w:lineRule="exact"/>
        <w:rPr>
          <w:rFonts w:hint="eastAsia" w:ascii="仿宋_GB2312" w:hAnsi="仿宋_GB2312" w:eastAsia="仿宋_GB2312" w:cs="仿宋_GB2312"/>
          <w:b/>
          <w:sz w:val="32"/>
          <w:szCs w:val="32"/>
          <w:shd w:val="clear" w:color="auto" w:fill="FFFFFF"/>
          <w:lang w:val="en-US" w:eastAsia="zh-CN"/>
        </w:rPr>
      </w:pPr>
    </w:p>
    <w:p w14:paraId="3AB46992">
      <w:pPr>
        <w:spacing w:line="500" w:lineRule="exact"/>
        <w:rPr>
          <w:rFonts w:hint="eastAsia" w:ascii="仿宋_GB2312" w:hAnsi="仿宋_GB2312" w:eastAsia="仿宋_GB2312" w:cs="仿宋_GB2312"/>
          <w:b/>
          <w:sz w:val="32"/>
          <w:szCs w:val="32"/>
          <w:shd w:val="clear" w:color="auto" w:fill="FFFFFF"/>
          <w:lang w:val="en-US" w:eastAsia="zh-CN"/>
        </w:rPr>
      </w:pPr>
    </w:p>
    <w:p w14:paraId="77F5ED4C">
      <w:pPr>
        <w:spacing w:line="500" w:lineRule="exact"/>
        <w:rPr>
          <w:rFonts w:hint="eastAsia" w:ascii="仿宋_GB2312" w:hAnsi="仿宋_GB2312" w:eastAsia="仿宋_GB2312" w:cs="仿宋_GB2312"/>
          <w:b/>
          <w:sz w:val="32"/>
          <w:szCs w:val="32"/>
          <w:shd w:val="clear" w:color="auto" w:fill="FFFFFF"/>
          <w:lang w:val="en-US" w:eastAsia="zh-CN"/>
        </w:rPr>
      </w:pPr>
    </w:p>
    <w:p w14:paraId="093738BC">
      <w:pPr>
        <w:spacing w:line="500" w:lineRule="exact"/>
        <w:rPr>
          <w:rFonts w:hint="eastAsia" w:ascii="仿宋_GB2312" w:hAnsi="仿宋_GB2312" w:eastAsia="仿宋_GB2312" w:cs="仿宋_GB2312"/>
          <w:b/>
          <w:sz w:val="32"/>
          <w:szCs w:val="32"/>
          <w:shd w:val="clear" w:color="auto" w:fill="FFFFFF"/>
          <w:lang w:val="en-US" w:eastAsia="zh-CN"/>
        </w:rPr>
      </w:pPr>
    </w:p>
    <w:p w14:paraId="395F00C5">
      <w:pPr>
        <w:spacing w:line="500" w:lineRule="exact"/>
        <w:rPr>
          <w:rFonts w:hint="eastAsia" w:ascii="仿宋_GB2312" w:hAnsi="仿宋_GB2312" w:eastAsia="仿宋_GB2312" w:cs="仿宋_GB2312"/>
          <w:b/>
          <w:sz w:val="32"/>
          <w:szCs w:val="32"/>
          <w:shd w:val="clear" w:color="auto" w:fill="FFFFFF"/>
          <w:lang w:val="en-US" w:eastAsia="zh-CN"/>
        </w:rPr>
      </w:pPr>
    </w:p>
    <w:p w14:paraId="1E09F6CC">
      <w:pPr>
        <w:spacing w:line="500" w:lineRule="exact"/>
        <w:rPr>
          <w:rFonts w:hint="eastAsia" w:ascii="仿宋_GB2312" w:hAnsi="仿宋_GB2312" w:eastAsia="仿宋_GB2312" w:cs="仿宋_GB2312"/>
          <w:b/>
          <w:sz w:val="32"/>
          <w:szCs w:val="32"/>
          <w:shd w:val="clear" w:color="auto" w:fill="FFFFFF"/>
          <w:lang w:val="en-US" w:eastAsia="zh-CN"/>
        </w:rPr>
      </w:pPr>
    </w:p>
    <w:p w14:paraId="5A18910B">
      <w:pPr>
        <w:spacing w:line="500" w:lineRule="exact"/>
        <w:rPr>
          <w:rFonts w:hint="eastAsia" w:ascii="仿宋_GB2312" w:hAnsi="仿宋_GB2312" w:eastAsia="仿宋_GB2312" w:cs="仿宋_GB2312"/>
          <w:b/>
          <w:sz w:val="32"/>
          <w:szCs w:val="32"/>
          <w:shd w:val="clear" w:color="auto" w:fill="FFFFFF"/>
          <w:lang w:val="en-US" w:eastAsia="zh-CN"/>
        </w:rPr>
      </w:pPr>
    </w:p>
    <w:p w14:paraId="36B33F05">
      <w:pPr>
        <w:spacing w:line="500" w:lineRule="exact"/>
        <w:rPr>
          <w:rFonts w:hint="eastAsia" w:ascii="仿宋_GB2312" w:hAnsi="仿宋_GB2312" w:eastAsia="仿宋_GB2312" w:cs="仿宋_GB2312"/>
          <w:b/>
          <w:sz w:val="32"/>
          <w:szCs w:val="32"/>
          <w:shd w:val="clear" w:color="auto" w:fill="FFFFFF"/>
          <w:lang w:val="en-US" w:eastAsia="zh-CN"/>
        </w:rPr>
      </w:pPr>
    </w:p>
    <w:p w14:paraId="42D6B87F">
      <w:pPr>
        <w:spacing w:line="500" w:lineRule="exact"/>
        <w:rPr>
          <w:rFonts w:hint="eastAsia" w:ascii="仿宋_GB2312" w:hAnsi="仿宋_GB2312" w:eastAsia="仿宋_GB2312" w:cs="仿宋_GB2312"/>
          <w:b/>
          <w:sz w:val="32"/>
          <w:szCs w:val="32"/>
          <w:shd w:val="clear" w:color="auto" w:fill="FFFFFF"/>
          <w:lang w:val="en-US" w:eastAsia="zh-CN"/>
        </w:rPr>
      </w:pPr>
    </w:p>
    <w:p w14:paraId="77118AF9">
      <w:pPr>
        <w:spacing w:line="500" w:lineRule="exact"/>
        <w:rPr>
          <w:rFonts w:hint="eastAsia" w:ascii="仿宋_GB2312" w:hAnsi="仿宋_GB2312" w:eastAsia="仿宋_GB2312" w:cs="仿宋_GB2312"/>
          <w:b/>
          <w:sz w:val="32"/>
          <w:szCs w:val="32"/>
          <w:shd w:val="clear" w:color="auto" w:fill="FFFFFF"/>
          <w:lang w:val="en-US" w:eastAsia="zh-CN"/>
        </w:rPr>
      </w:pPr>
    </w:p>
    <w:p w14:paraId="3CEF13B6">
      <w:pPr>
        <w:spacing w:line="500" w:lineRule="exact"/>
        <w:rPr>
          <w:rFonts w:hint="default" w:ascii="仿宋_GB2312" w:hAnsi="仿宋_GB2312" w:eastAsia="仿宋_GB2312" w:cs="仿宋_GB2312"/>
          <w:b/>
          <w:sz w:val="32"/>
          <w:szCs w:val="32"/>
          <w:shd w:val="clear" w:color="auto" w:fill="FFFFFF"/>
          <w:lang w:val="en-US" w:eastAsia="zh-CN"/>
        </w:rPr>
      </w:pPr>
      <w:r>
        <w:rPr>
          <w:rFonts w:hint="eastAsia" w:ascii="仿宋_GB2312" w:hAnsi="仿宋_GB2312" w:eastAsia="仿宋_GB2312" w:cs="仿宋_GB2312"/>
          <w:b/>
          <w:sz w:val="32"/>
          <w:szCs w:val="32"/>
          <w:shd w:val="clear" w:color="auto" w:fill="FFFFFF"/>
          <w:lang w:val="en-US" w:eastAsia="zh-CN"/>
        </w:rPr>
        <w:t>附件10、质量、安全保证措施</w:t>
      </w:r>
    </w:p>
    <w:p w14:paraId="0E3AC0DD">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80" w:lineRule="atLeast"/>
        <w:jc w:val="center"/>
        <w:textAlignment w:val="auto"/>
        <w:rPr>
          <w:rFonts w:hint="default" w:ascii="仿宋_GB2312" w:hAnsi="仿宋_GB2312" w:eastAsia="仿宋_GB2312" w:cs="仿宋_GB2312"/>
          <w:b/>
          <w:sz w:val="32"/>
          <w:szCs w:val="32"/>
          <w:shd w:val="clear" w:color="auto" w:fill="FFFFFF"/>
          <w:lang w:val="en-US" w:eastAsia="zh-CN"/>
        </w:rPr>
      </w:pPr>
      <w:r>
        <w:rPr>
          <w:rFonts w:hint="eastAsia" w:ascii="仿宋_GB2312" w:hAnsi="仿宋_GB2312" w:eastAsia="仿宋_GB2312" w:cs="仿宋_GB2312"/>
          <w:b/>
          <w:sz w:val="32"/>
          <w:szCs w:val="32"/>
          <w:shd w:val="clear" w:color="auto" w:fill="FFFFFF"/>
          <w:lang w:val="en-US" w:eastAsia="zh-CN"/>
        </w:rPr>
        <w:t>质量、安全保证措施</w:t>
      </w:r>
    </w:p>
    <w:sectPr>
      <w:footerReference r:id="rId6" w:type="default"/>
      <w:pgSz w:w="11907" w:h="16840"/>
      <w:pgMar w:top="1418" w:right="1134" w:bottom="1134" w:left="1418" w:header="680" w:footer="907"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147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6E97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86E97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A0F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D90ED">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97D90ED">
                    <w:pPr>
                      <w:pStyle w:val="1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14:paraId="53B411F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12C2">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FDE88">
                          <w:pPr>
                            <w:pStyle w:val="10"/>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10FDE88">
                    <w:pPr>
                      <w:pStyle w:val="10"/>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14:paraId="54DF9099">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48DE">
    <w:pPr>
      <w:pStyle w:val="10"/>
    </w:pPr>
  </w:p>
  <w:p w14:paraId="626204F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B3210">
                          <w:pPr>
                            <w:pStyle w:val="1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3B3210">
                    <w:pPr>
                      <w:pStyle w:val="1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92A2C"/>
    <w:multiLevelType w:val="singleLevel"/>
    <w:tmpl w:val="89E92A2C"/>
    <w:lvl w:ilvl="0" w:tentative="0">
      <w:start w:val="3"/>
      <w:numFmt w:val="chineseCounting"/>
      <w:suff w:val="nothing"/>
      <w:lvlText w:val="%1、"/>
      <w:lvlJc w:val="left"/>
      <w:rPr>
        <w:rFonts w:hint="eastAsia"/>
      </w:rPr>
    </w:lvl>
  </w:abstractNum>
  <w:abstractNum w:abstractNumId="1">
    <w:nsid w:val="1B545926"/>
    <w:multiLevelType w:val="singleLevel"/>
    <w:tmpl w:val="1B545926"/>
    <w:lvl w:ilvl="0" w:tentative="0">
      <w:start w:val="3"/>
      <w:numFmt w:val="chineseCounting"/>
      <w:suff w:val="space"/>
      <w:lvlText w:val="第%1章"/>
      <w:lvlJc w:val="left"/>
      <w:rPr>
        <w:rFonts w:hint="eastAsia"/>
      </w:rPr>
    </w:lvl>
  </w:abstractNum>
  <w:abstractNum w:abstractNumId="2">
    <w:nsid w:val="617E4EE0"/>
    <w:multiLevelType w:val="singleLevel"/>
    <w:tmpl w:val="617E4EE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0D"/>
    <w:rsid w:val="000073D2"/>
    <w:rsid w:val="00071A58"/>
    <w:rsid w:val="00091BB2"/>
    <w:rsid w:val="000F1636"/>
    <w:rsid w:val="001733F0"/>
    <w:rsid w:val="001E1D46"/>
    <w:rsid w:val="001F1529"/>
    <w:rsid w:val="001F3360"/>
    <w:rsid w:val="00213783"/>
    <w:rsid w:val="002561A3"/>
    <w:rsid w:val="002701D5"/>
    <w:rsid w:val="00270BE1"/>
    <w:rsid w:val="00276E33"/>
    <w:rsid w:val="00301DD6"/>
    <w:rsid w:val="003339DC"/>
    <w:rsid w:val="00364F7C"/>
    <w:rsid w:val="00367366"/>
    <w:rsid w:val="00382424"/>
    <w:rsid w:val="003840DE"/>
    <w:rsid w:val="00430B0D"/>
    <w:rsid w:val="0046375D"/>
    <w:rsid w:val="00466763"/>
    <w:rsid w:val="004923A1"/>
    <w:rsid w:val="004C565E"/>
    <w:rsid w:val="004D07C2"/>
    <w:rsid w:val="005640B0"/>
    <w:rsid w:val="005A1D5A"/>
    <w:rsid w:val="005D65DA"/>
    <w:rsid w:val="005E4C00"/>
    <w:rsid w:val="005F1BC3"/>
    <w:rsid w:val="006B2354"/>
    <w:rsid w:val="006D12EB"/>
    <w:rsid w:val="006F3413"/>
    <w:rsid w:val="00701921"/>
    <w:rsid w:val="007070E2"/>
    <w:rsid w:val="007106A8"/>
    <w:rsid w:val="00744384"/>
    <w:rsid w:val="007946C3"/>
    <w:rsid w:val="007A7853"/>
    <w:rsid w:val="007D524A"/>
    <w:rsid w:val="008300DE"/>
    <w:rsid w:val="00870EA1"/>
    <w:rsid w:val="00871D59"/>
    <w:rsid w:val="0088218A"/>
    <w:rsid w:val="00912C45"/>
    <w:rsid w:val="00923C23"/>
    <w:rsid w:val="00927387"/>
    <w:rsid w:val="00964001"/>
    <w:rsid w:val="009755E1"/>
    <w:rsid w:val="00977B14"/>
    <w:rsid w:val="009971F3"/>
    <w:rsid w:val="009B1021"/>
    <w:rsid w:val="009D41CC"/>
    <w:rsid w:val="00A07603"/>
    <w:rsid w:val="00A261F8"/>
    <w:rsid w:val="00A276A9"/>
    <w:rsid w:val="00A40364"/>
    <w:rsid w:val="00A56102"/>
    <w:rsid w:val="00AB2D7D"/>
    <w:rsid w:val="00B34D8B"/>
    <w:rsid w:val="00BB5376"/>
    <w:rsid w:val="00BF6346"/>
    <w:rsid w:val="00C3010E"/>
    <w:rsid w:val="00C65873"/>
    <w:rsid w:val="00C873BD"/>
    <w:rsid w:val="00CC0AFA"/>
    <w:rsid w:val="00CC0ED3"/>
    <w:rsid w:val="00CC7CCF"/>
    <w:rsid w:val="00D235C3"/>
    <w:rsid w:val="00DA6E0E"/>
    <w:rsid w:val="00E15827"/>
    <w:rsid w:val="00E65D03"/>
    <w:rsid w:val="00EA17DE"/>
    <w:rsid w:val="00EF6184"/>
    <w:rsid w:val="00F7429F"/>
    <w:rsid w:val="00FA2851"/>
    <w:rsid w:val="01B541FC"/>
    <w:rsid w:val="01CA5CC8"/>
    <w:rsid w:val="025A704C"/>
    <w:rsid w:val="02720839"/>
    <w:rsid w:val="02EB05EB"/>
    <w:rsid w:val="03CE7CF1"/>
    <w:rsid w:val="0461592B"/>
    <w:rsid w:val="04630B74"/>
    <w:rsid w:val="04D03DBD"/>
    <w:rsid w:val="05087233"/>
    <w:rsid w:val="054C2F3C"/>
    <w:rsid w:val="0591663D"/>
    <w:rsid w:val="05B42F17"/>
    <w:rsid w:val="05CD3FD8"/>
    <w:rsid w:val="063F6C84"/>
    <w:rsid w:val="067D77AC"/>
    <w:rsid w:val="07247C28"/>
    <w:rsid w:val="078132CC"/>
    <w:rsid w:val="07911761"/>
    <w:rsid w:val="07D22EDA"/>
    <w:rsid w:val="07DD2850"/>
    <w:rsid w:val="08146B11"/>
    <w:rsid w:val="08430582"/>
    <w:rsid w:val="086E55FF"/>
    <w:rsid w:val="093C56FD"/>
    <w:rsid w:val="09AA4E25"/>
    <w:rsid w:val="0A3208AE"/>
    <w:rsid w:val="0B1B31DC"/>
    <w:rsid w:val="0B4765DB"/>
    <w:rsid w:val="0C452B1A"/>
    <w:rsid w:val="0C6111B9"/>
    <w:rsid w:val="0D6671EC"/>
    <w:rsid w:val="0D926E88"/>
    <w:rsid w:val="0DF06AB6"/>
    <w:rsid w:val="0DF77E44"/>
    <w:rsid w:val="0E060087"/>
    <w:rsid w:val="0E4A2068"/>
    <w:rsid w:val="0F130CAE"/>
    <w:rsid w:val="0F9022FF"/>
    <w:rsid w:val="0FCE1079"/>
    <w:rsid w:val="0FCE2E27"/>
    <w:rsid w:val="0FD94C00"/>
    <w:rsid w:val="0FFD2107"/>
    <w:rsid w:val="102F0B7B"/>
    <w:rsid w:val="1048509C"/>
    <w:rsid w:val="10644989"/>
    <w:rsid w:val="109E0B32"/>
    <w:rsid w:val="10C04E65"/>
    <w:rsid w:val="11613B0B"/>
    <w:rsid w:val="119E1A9F"/>
    <w:rsid w:val="123C051C"/>
    <w:rsid w:val="127C300E"/>
    <w:rsid w:val="12B26A30"/>
    <w:rsid w:val="13816ECC"/>
    <w:rsid w:val="13846EB5"/>
    <w:rsid w:val="138C26A4"/>
    <w:rsid w:val="13FC61B5"/>
    <w:rsid w:val="144D4C62"/>
    <w:rsid w:val="14D47131"/>
    <w:rsid w:val="14DA401C"/>
    <w:rsid w:val="150B2427"/>
    <w:rsid w:val="164B51D1"/>
    <w:rsid w:val="165F2A2B"/>
    <w:rsid w:val="16C15493"/>
    <w:rsid w:val="16F47617"/>
    <w:rsid w:val="171E4694"/>
    <w:rsid w:val="17457E73"/>
    <w:rsid w:val="175005C5"/>
    <w:rsid w:val="18602A8A"/>
    <w:rsid w:val="19526877"/>
    <w:rsid w:val="19667CA9"/>
    <w:rsid w:val="1A3B37AF"/>
    <w:rsid w:val="1AB175CD"/>
    <w:rsid w:val="1B8F5B60"/>
    <w:rsid w:val="1B9A3451"/>
    <w:rsid w:val="1BB21379"/>
    <w:rsid w:val="1BC11A92"/>
    <w:rsid w:val="1C485D0F"/>
    <w:rsid w:val="1C805D1C"/>
    <w:rsid w:val="1D6B7F07"/>
    <w:rsid w:val="1DA63635"/>
    <w:rsid w:val="1DC37D43"/>
    <w:rsid w:val="1E1C7453"/>
    <w:rsid w:val="1E761259"/>
    <w:rsid w:val="1EAC6A29"/>
    <w:rsid w:val="1EAF268B"/>
    <w:rsid w:val="1F8E50BF"/>
    <w:rsid w:val="1FFC34F8"/>
    <w:rsid w:val="20062169"/>
    <w:rsid w:val="201C0736"/>
    <w:rsid w:val="207812B9"/>
    <w:rsid w:val="209459C7"/>
    <w:rsid w:val="20A7394C"/>
    <w:rsid w:val="20D52267"/>
    <w:rsid w:val="20FB77F4"/>
    <w:rsid w:val="21385668"/>
    <w:rsid w:val="217943BA"/>
    <w:rsid w:val="21D00C81"/>
    <w:rsid w:val="21E5472C"/>
    <w:rsid w:val="21EA3DF7"/>
    <w:rsid w:val="21F135D0"/>
    <w:rsid w:val="21F50B43"/>
    <w:rsid w:val="225E58F3"/>
    <w:rsid w:val="22851A6B"/>
    <w:rsid w:val="22B1460E"/>
    <w:rsid w:val="22C952F8"/>
    <w:rsid w:val="22DD5403"/>
    <w:rsid w:val="239A183A"/>
    <w:rsid w:val="23B343B6"/>
    <w:rsid w:val="24BB4C9A"/>
    <w:rsid w:val="251D41DD"/>
    <w:rsid w:val="258E0C37"/>
    <w:rsid w:val="268C7923"/>
    <w:rsid w:val="26B275B6"/>
    <w:rsid w:val="26EC030B"/>
    <w:rsid w:val="27475E22"/>
    <w:rsid w:val="27637EA1"/>
    <w:rsid w:val="27856069"/>
    <w:rsid w:val="279646AC"/>
    <w:rsid w:val="27A52C0E"/>
    <w:rsid w:val="27B54BA0"/>
    <w:rsid w:val="27E234BC"/>
    <w:rsid w:val="281A4A03"/>
    <w:rsid w:val="28C606E7"/>
    <w:rsid w:val="28CD5F1A"/>
    <w:rsid w:val="291C47AB"/>
    <w:rsid w:val="291D29FD"/>
    <w:rsid w:val="2A085C79"/>
    <w:rsid w:val="2AAE6FBC"/>
    <w:rsid w:val="2AD215D6"/>
    <w:rsid w:val="2AFE060C"/>
    <w:rsid w:val="2B3E6C5B"/>
    <w:rsid w:val="2B6263FD"/>
    <w:rsid w:val="2BC13B3E"/>
    <w:rsid w:val="2C5A1872"/>
    <w:rsid w:val="2CB56E90"/>
    <w:rsid w:val="2CCF04B2"/>
    <w:rsid w:val="2D346567"/>
    <w:rsid w:val="2D855015"/>
    <w:rsid w:val="2DB72CF5"/>
    <w:rsid w:val="2E8F4EFE"/>
    <w:rsid w:val="2E9A064C"/>
    <w:rsid w:val="2EB07E70"/>
    <w:rsid w:val="2EEE0C03"/>
    <w:rsid w:val="2F0C0BFA"/>
    <w:rsid w:val="2F1A178D"/>
    <w:rsid w:val="2FA8493D"/>
    <w:rsid w:val="304E7940"/>
    <w:rsid w:val="3065119A"/>
    <w:rsid w:val="308B2942"/>
    <w:rsid w:val="30B67293"/>
    <w:rsid w:val="31440D43"/>
    <w:rsid w:val="31833619"/>
    <w:rsid w:val="31CF685F"/>
    <w:rsid w:val="339E473B"/>
    <w:rsid w:val="33BD76F0"/>
    <w:rsid w:val="33F05967"/>
    <w:rsid w:val="35305866"/>
    <w:rsid w:val="355C665B"/>
    <w:rsid w:val="35657B29"/>
    <w:rsid w:val="3616399A"/>
    <w:rsid w:val="368A544A"/>
    <w:rsid w:val="36FF1994"/>
    <w:rsid w:val="37086105"/>
    <w:rsid w:val="38042FDA"/>
    <w:rsid w:val="3828316D"/>
    <w:rsid w:val="387C0DC3"/>
    <w:rsid w:val="38AB132D"/>
    <w:rsid w:val="38AF6970"/>
    <w:rsid w:val="38FD63A7"/>
    <w:rsid w:val="3937474A"/>
    <w:rsid w:val="397321C6"/>
    <w:rsid w:val="3A4F15B2"/>
    <w:rsid w:val="3A7461F5"/>
    <w:rsid w:val="3B6C3370"/>
    <w:rsid w:val="3C836BC3"/>
    <w:rsid w:val="3C9A4F77"/>
    <w:rsid w:val="3CA0033D"/>
    <w:rsid w:val="3CB054DF"/>
    <w:rsid w:val="3D0F01C4"/>
    <w:rsid w:val="3D600CB3"/>
    <w:rsid w:val="3DDF5F5D"/>
    <w:rsid w:val="3DF77869"/>
    <w:rsid w:val="3E210442"/>
    <w:rsid w:val="3E2E2B5F"/>
    <w:rsid w:val="3E404209"/>
    <w:rsid w:val="3E8B7FB1"/>
    <w:rsid w:val="3EAC29A7"/>
    <w:rsid w:val="3EC05EAD"/>
    <w:rsid w:val="3ED6747E"/>
    <w:rsid w:val="3EEF22EE"/>
    <w:rsid w:val="40BE641C"/>
    <w:rsid w:val="40F85ABF"/>
    <w:rsid w:val="414A5F02"/>
    <w:rsid w:val="41546D80"/>
    <w:rsid w:val="4279629A"/>
    <w:rsid w:val="42B45D29"/>
    <w:rsid w:val="42CD1B09"/>
    <w:rsid w:val="43295ACA"/>
    <w:rsid w:val="436B215F"/>
    <w:rsid w:val="438356FB"/>
    <w:rsid w:val="438A0837"/>
    <w:rsid w:val="44B624C3"/>
    <w:rsid w:val="45B1654F"/>
    <w:rsid w:val="46690BD8"/>
    <w:rsid w:val="480D1A37"/>
    <w:rsid w:val="493279A7"/>
    <w:rsid w:val="49AA39E1"/>
    <w:rsid w:val="49AD3738"/>
    <w:rsid w:val="4A52149E"/>
    <w:rsid w:val="4AC40AD3"/>
    <w:rsid w:val="4B1538CD"/>
    <w:rsid w:val="4B3063D6"/>
    <w:rsid w:val="4B810772"/>
    <w:rsid w:val="4B98675E"/>
    <w:rsid w:val="4BF52F0E"/>
    <w:rsid w:val="4BF555BD"/>
    <w:rsid w:val="4CEE1E37"/>
    <w:rsid w:val="4E7E7395"/>
    <w:rsid w:val="4E9C58C3"/>
    <w:rsid w:val="4ED432AF"/>
    <w:rsid w:val="4F336227"/>
    <w:rsid w:val="4F351F9F"/>
    <w:rsid w:val="4F35651C"/>
    <w:rsid w:val="4F9076C7"/>
    <w:rsid w:val="501222E0"/>
    <w:rsid w:val="50574197"/>
    <w:rsid w:val="50A62A29"/>
    <w:rsid w:val="50AB003F"/>
    <w:rsid w:val="50B67110"/>
    <w:rsid w:val="51A451BA"/>
    <w:rsid w:val="520834C6"/>
    <w:rsid w:val="526F57C8"/>
    <w:rsid w:val="53004672"/>
    <w:rsid w:val="53B67427"/>
    <w:rsid w:val="54660E4D"/>
    <w:rsid w:val="54694499"/>
    <w:rsid w:val="548968E9"/>
    <w:rsid w:val="54947768"/>
    <w:rsid w:val="570B1838"/>
    <w:rsid w:val="571C3A45"/>
    <w:rsid w:val="576158FB"/>
    <w:rsid w:val="57F10A2D"/>
    <w:rsid w:val="5813324E"/>
    <w:rsid w:val="582B2191"/>
    <w:rsid w:val="588B70D4"/>
    <w:rsid w:val="58F62183"/>
    <w:rsid w:val="591E3AA4"/>
    <w:rsid w:val="5A0507C0"/>
    <w:rsid w:val="5A0802B0"/>
    <w:rsid w:val="5A24333C"/>
    <w:rsid w:val="5A731BCE"/>
    <w:rsid w:val="5A9D4E9D"/>
    <w:rsid w:val="5AB3095F"/>
    <w:rsid w:val="5ABF12B7"/>
    <w:rsid w:val="5B721A6C"/>
    <w:rsid w:val="5BD13050"/>
    <w:rsid w:val="5C0C22DA"/>
    <w:rsid w:val="5C657C3C"/>
    <w:rsid w:val="5DB23C7C"/>
    <w:rsid w:val="5DC57BF0"/>
    <w:rsid w:val="5E9C21FA"/>
    <w:rsid w:val="5F93061C"/>
    <w:rsid w:val="5FF53085"/>
    <w:rsid w:val="60F33A68"/>
    <w:rsid w:val="60F97513"/>
    <w:rsid w:val="62287742"/>
    <w:rsid w:val="630737FB"/>
    <w:rsid w:val="63585E05"/>
    <w:rsid w:val="63682331"/>
    <w:rsid w:val="636C7B02"/>
    <w:rsid w:val="63BF6FD1"/>
    <w:rsid w:val="643817BC"/>
    <w:rsid w:val="64805BFE"/>
    <w:rsid w:val="64BC01A3"/>
    <w:rsid w:val="64E2007C"/>
    <w:rsid w:val="64E5191A"/>
    <w:rsid w:val="65797E7F"/>
    <w:rsid w:val="65C47781"/>
    <w:rsid w:val="6604238D"/>
    <w:rsid w:val="68602AED"/>
    <w:rsid w:val="68994EF5"/>
    <w:rsid w:val="693E3CEF"/>
    <w:rsid w:val="6A2151A2"/>
    <w:rsid w:val="6A3C6480"/>
    <w:rsid w:val="6A9F07BD"/>
    <w:rsid w:val="6ACF2E50"/>
    <w:rsid w:val="6B014FD4"/>
    <w:rsid w:val="6B264A3A"/>
    <w:rsid w:val="6C517895"/>
    <w:rsid w:val="6C6E6699"/>
    <w:rsid w:val="6CA247C8"/>
    <w:rsid w:val="6CFD4CED"/>
    <w:rsid w:val="6D604233"/>
    <w:rsid w:val="6D68133A"/>
    <w:rsid w:val="6DA00AD4"/>
    <w:rsid w:val="6F800BBD"/>
    <w:rsid w:val="70194B6E"/>
    <w:rsid w:val="70974410"/>
    <w:rsid w:val="70C26FB3"/>
    <w:rsid w:val="715431A2"/>
    <w:rsid w:val="71661BC7"/>
    <w:rsid w:val="71862A47"/>
    <w:rsid w:val="71B11502"/>
    <w:rsid w:val="71CC2CF8"/>
    <w:rsid w:val="723B1D24"/>
    <w:rsid w:val="726A16B0"/>
    <w:rsid w:val="72C54B39"/>
    <w:rsid w:val="72C9287B"/>
    <w:rsid w:val="73711C3F"/>
    <w:rsid w:val="73FB4CB6"/>
    <w:rsid w:val="742D6E39"/>
    <w:rsid w:val="74DC4AE7"/>
    <w:rsid w:val="74E03EAC"/>
    <w:rsid w:val="752E10BB"/>
    <w:rsid w:val="756F5626"/>
    <w:rsid w:val="75B93B5A"/>
    <w:rsid w:val="75DA6B4D"/>
    <w:rsid w:val="75E023B5"/>
    <w:rsid w:val="760778AE"/>
    <w:rsid w:val="760D0B25"/>
    <w:rsid w:val="766528BB"/>
    <w:rsid w:val="76C53359"/>
    <w:rsid w:val="77521091"/>
    <w:rsid w:val="776C7C79"/>
    <w:rsid w:val="778154D2"/>
    <w:rsid w:val="77A80CB1"/>
    <w:rsid w:val="77ED2B68"/>
    <w:rsid w:val="783562BD"/>
    <w:rsid w:val="785D5F3F"/>
    <w:rsid w:val="787B4617"/>
    <w:rsid w:val="78D14237"/>
    <w:rsid w:val="7956473D"/>
    <w:rsid w:val="79D76EA9"/>
    <w:rsid w:val="7AAC5CB8"/>
    <w:rsid w:val="7B227DC2"/>
    <w:rsid w:val="7B56123B"/>
    <w:rsid w:val="7CDE6F23"/>
    <w:rsid w:val="7D1110A6"/>
    <w:rsid w:val="7D937D0D"/>
    <w:rsid w:val="7E1C5F55"/>
    <w:rsid w:val="7E3037AE"/>
    <w:rsid w:val="7E3E411D"/>
    <w:rsid w:val="7E870653"/>
    <w:rsid w:val="7F435763"/>
    <w:rsid w:val="7F6D3BD8"/>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eastAsia="宋体" w:cs="Times New Roman"/>
      <w:szCs w:val="20"/>
    </w:rPr>
  </w:style>
  <w:style w:type="paragraph" w:styleId="4">
    <w:name w:val="Normal Indent"/>
    <w:basedOn w:val="1"/>
    <w:qFormat/>
    <w:uiPriority w:val="0"/>
    <w:pPr>
      <w:widowControl/>
      <w:spacing w:line="440" w:lineRule="exact"/>
      <w:ind w:firstLine="420" w:firstLineChars="200"/>
      <w:jc w:val="left"/>
    </w:pPr>
    <w:rPr>
      <w:rFonts w:ascii="Calibri" w:hAnsi="Calibri" w:eastAsia="宋体" w:cs="Times New Roman"/>
      <w:kern w:val="0"/>
      <w:sz w:val="24"/>
      <w:szCs w:val="24"/>
      <w:lang w:eastAsia="en-US" w:bidi="en-US"/>
    </w:rPr>
  </w:style>
  <w:style w:type="paragraph" w:styleId="5">
    <w:name w:val="annotation text"/>
    <w:basedOn w:val="1"/>
    <w:semiHidden/>
    <w:unhideWhenUsed/>
    <w:qFormat/>
    <w:uiPriority w:val="99"/>
    <w:pPr>
      <w:jc w:val="left"/>
    </w:pPr>
  </w:style>
  <w:style w:type="paragraph" w:styleId="6">
    <w:name w:val="Body Text"/>
    <w:basedOn w:val="1"/>
    <w:next w:val="1"/>
    <w:link w:val="21"/>
    <w:qFormat/>
    <w:uiPriority w:val="0"/>
    <w:pPr>
      <w:widowControl/>
      <w:spacing w:line="360" w:lineRule="auto"/>
      <w:ind w:right="248"/>
      <w:jc w:val="left"/>
    </w:pPr>
    <w:rPr>
      <w:rFonts w:ascii="Times New Roman" w:hAnsi="Times New Roman" w:eastAsia="宋体" w:cs="Times New Roman"/>
      <w:szCs w:val="20"/>
    </w:rPr>
  </w:style>
  <w:style w:type="paragraph" w:styleId="7">
    <w:name w:val="Body Text Indent"/>
    <w:basedOn w:val="1"/>
    <w:link w:val="27"/>
    <w:semiHidden/>
    <w:unhideWhenUsed/>
    <w:qFormat/>
    <w:uiPriority w:val="99"/>
    <w:pPr>
      <w:spacing w:after="120"/>
      <w:ind w:left="420" w:leftChars="200"/>
    </w:pPr>
  </w:style>
  <w:style w:type="paragraph" w:styleId="8">
    <w:name w:val="Plain Text"/>
    <w:basedOn w:val="1"/>
    <w:link w:val="22"/>
    <w:unhideWhenUsed/>
    <w:qFormat/>
    <w:uiPriority w:val="99"/>
    <w:rPr>
      <w:rFonts w:ascii="宋体" w:hAnsi="Courier New" w:eastAsia="宋体" w:cs="Times New Roman"/>
      <w:szCs w:val="21"/>
    </w:rPr>
  </w:style>
  <w:style w:type="paragraph" w:styleId="9">
    <w:name w:val="Balloon Text"/>
    <w:basedOn w:val="1"/>
    <w:link w:val="20"/>
    <w:semiHidden/>
    <w:unhideWhenUsed/>
    <w:qFormat/>
    <w:uiPriority w:val="99"/>
    <w:rPr>
      <w:sz w:val="18"/>
      <w:szCs w:val="18"/>
    </w:rPr>
  </w:style>
  <w:style w:type="paragraph" w:styleId="10">
    <w:name w:val="footer"/>
    <w:basedOn w:val="1"/>
    <w:link w:val="23"/>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adjustRightInd w:val="0"/>
      <w:snapToGrid w:val="0"/>
      <w:ind w:firstLine="200" w:firstLineChars="200"/>
    </w:pPr>
    <w:rPr>
      <w:rFonts w:cs="黑体"/>
    </w:rPr>
  </w:style>
  <w:style w:type="paragraph" w:styleId="13">
    <w:name w:val="Normal (Web)"/>
    <w:basedOn w:val="1"/>
    <w:semiHidden/>
    <w:unhideWhenUsed/>
    <w:qFormat/>
    <w:uiPriority w:val="99"/>
    <w:rPr>
      <w:sz w:val="24"/>
    </w:rPr>
  </w:style>
  <w:style w:type="paragraph" w:styleId="14">
    <w:name w:val="Body Text First Indent 2"/>
    <w:basedOn w:val="7"/>
    <w:next w:val="1"/>
    <w:link w:val="28"/>
    <w:semiHidden/>
    <w:unhideWhenUsed/>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Hyperlink"/>
    <w:basedOn w:val="17"/>
    <w:unhideWhenUsed/>
    <w:qFormat/>
    <w:uiPriority w:val="99"/>
    <w:rPr>
      <w:color w:val="0000FF"/>
      <w:u w:val="single"/>
    </w:rPr>
  </w:style>
  <w:style w:type="character" w:customStyle="1" w:styleId="20">
    <w:name w:val="批注框文本 Char"/>
    <w:basedOn w:val="17"/>
    <w:link w:val="9"/>
    <w:semiHidden/>
    <w:qFormat/>
    <w:uiPriority w:val="99"/>
    <w:rPr>
      <w:sz w:val="18"/>
      <w:szCs w:val="18"/>
    </w:rPr>
  </w:style>
  <w:style w:type="character" w:customStyle="1" w:styleId="21">
    <w:name w:val="正文文本 Char"/>
    <w:basedOn w:val="17"/>
    <w:link w:val="6"/>
    <w:qFormat/>
    <w:uiPriority w:val="0"/>
    <w:rPr>
      <w:rFonts w:ascii="Times New Roman" w:hAnsi="Times New Roman" w:eastAsia="宋体" w:cs="Times New Roman"/>
      <w:szCs w:val="20"/>
    </w:rPr>
  </w:style>
  <w:style w:type="character" w:customStyle="1" w:styleId="22">
    <w:name w:val="纯文本 Char"/>
    <w:basedOn w:val="17"/>
    <w:link w:val="8"/>
    <w:qFormat/>
    <w:uiPriority w:val="99"/>
    <w:rPr>
      <w:rFonts w:ascii="宋体" w:hAnsi="Courier New" w:eastAsia="宋体" w:cs="Times New Roman"/>
      <w:szCs w:val="21"/>
    </w:rPr>
  </w:style>
  <w:style w:type="character" w:customStyle="1" w:styleId="23">
    <w:name w:val="页脚 Char"/>
    <w:basedOn w:val="17"/>
    <w:link w:val="10"/>
    <w:qFormat/>
    <w:uiPriority w:val="0"/>
    <w:rPr>
      <w:rFonts w:ascii="Times New Roman" w:hAnsi="Times New Roman" w:eastAsia="宋体" w:cs="Times New Roman"/>
      <w:sz w:val="18"/>
      <w:szCs w:val="20"/>
    </w:rPr>
  </w:style>
  <w:style w:type="paragraph" w:customStyle="1" w:styleId="24">
    <w:name w:val="Char Char Char"/>
    <w:basedOn w:val="1"/>
    <w:qFormat/>
    <w:uiPriority w:val="0"/>
    <w:rPr>
      <w:rFonts w:ascii="Tahoma" w:hAnsi="Tahoma" w:eastAsia="宋体" w:cs="Times New Roman"/>
      <w:sz w:val="24"/>
      <w:szCs w:val="20"/>
    </w:rPr>
  </w:style>
  <w:style w:type="paragraph" w:customStyle="1" w:styleId="25">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szCs w:val="20"/>
    </w:rPr>
  </w:style>
  <w:style w:type="paragraph" w:customStyle="1" w:styleId="26">
    <w:name w:val="大标题"/>
    <w:basedOn w:val="1"/>
    <w:next w:val="14"/>
    <w:qFormat/>
    <w:uiPriority w:val="0"/>
    <w:pPr>
      <w:jc w:val="center"/>
    </w:pPr>
    <w:rPr>
      <w:rFonts w:ascii="Arial" w:hAnsi="Arial" w:eastAsia="宋体" w:cs="Arial"/>
      <w:b/>
      <w:bCs/>
      <w:sz w:val="28"/>
      <w:szCs w:val="28"/>
    </w:rPr>
  </w:style>
  <w:style w:type="character" w:customStyle="1" w:styleId="27">
    <w:name w:val="正文文本缩进 Char"/>
    <w:basedOn w:val="17"/>
    <w:link w:val="7"/>
    <w:semiHidden/>
    <w:qFormat/>
    <w:uiPriority w:val="99"/>
  </w:style>
  <w:style w:type="character" w:customStyle="1" w:styleId="28">
    <w:name w:val="正文首行缩进 2 Char"/>
    <w:basedOn w:val="27"/>
    <w:link w:val="14"/>
    <w:semiHidden/>
    <w:qFormat/>
    <w:uiPriority w:val="99"/>
  </w:style>
  <w:style w:type="character" w:customStyle="1" w:styleId="29">
    <w:name w:val="页眉 Char"/>
    <w:basedOn w:val="17"/>
    <w:link w:val="11"/>
    <w:qFormat/>
    <w:uiPriority w:val="99"/>
    <w:rPr>
      <w:sz w:val="18"/>
      <w:szCs w:val="18"/>
    </w:rPr>
  </w:style>
  <w:style w:type="paragraph" w:styleId="30">
    <w:name w:val="List Paragraph"/>
    <w:basedOn w:val="1"/>
    <w:unhideWhenUsed/>
    <w:qFormat/>
    <w:uiPriority w:val="99"/>
    <w:pPr>
      <w:ind w:firstLine="420" w:firstLineChars="200"/>
    </w:pPr>
  </w:style>
  <w:style w:type="character" w:customStyle="1" w:styleId="31">
    <w:name w:val="font21"/>
    <w:basedOn w:val="17"/>
    <w:qFormat/>
    <w:uiPriority w:val="0"/>
    <w:rPr>
      <w:rFonts w:ascii="宋体" w:hAnsi="宋体" w:eastAsia="宋体" w:cs="宋体"/>
      <w:color w:val="000000"/>
      <w:sz w:val="22"/>
      <w:szCs w:val="22"/>
      <w:u w:val="none"/>
    </w:rPr>
  </w:style>
  <w:style w:type="character" w:customStyle="1" w:styleId="32">
    <w:name w:val="font1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3967</Words>
  <Characters>4411</Characters>
  <Lines>33</Lines>
  <Paragraphs>9</Paragraphs>
  <TotalTime>9</TotalTime>
  <ScaleCrop>false</ScaleCrop>
  <LinksUpToDate>false</LinksUpToDate>
  <CharactersWithSpaces>4813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2025-04-15T08:17:00Z</dcterms:created>
  <dc:creator>微软用户</dc:creator>
  <cp:lastModifiedBy>会流泪的鱼</cp:lastModifiedBy>
  <cp:lastPrinted>2025-08-22T08:34:00Z</cp:lastPrinted>
  <dcterms:modified xsi:type="dcterms:W3CDTF">2025-08-22T10:28:31Z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eyJoZGlkIjoiODAzM2ZlMjdlNzEyZTcyZTIzYTBmMzMyZDRiM2NmOGUiLCJ1c2VySWQiOiI1NjM4MjI5ODMifQ==</vt:lpwstr>
  </property>
  <property fmtid="{D5CDD505-2E9C-101B-9397-08002B2CF9AE}" pid="4" name="ICV">
    <vt:lpwstr>BF08AEE13C1C43089AA71A0653FD73EA_13</vt:lpwstr>
  </property>
</Properties>
</file>