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FDEC8">
      <w:pPr>
        <w:adjustRightInd w:val="0"/>
        <w:snapToGrid w:val="0"/>
        <w:spacing w:line="360" w:lineRule="auto"/>
        <w:rPr>
          <w:rFonts w:ascii="方正小标宋简体" w:eastAsia="方正小标宋简体"/>
          <w:b w:val="0"/>
          <w:bCs w:val="0"/>
          <w:color w:val="auto"/>
          <w:kern w:val="0"/>
          <w:sz w:val="36"/>
          <w:szCs w:val="36"/>
        </w:rPr>
      </w:pPr>
    </w:p>
    <w:p w14:paraId="1315A25D"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</w:pPr>
    </w:p>
    <w:p w14:paraId="558AD18B"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华北地质勘查局五一九大队办公区路面修缮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6"/>
          <w:szCs w:val="36"/>
        </w:rPr>
        <w:t>招标文件</w:t>
      </w:r>
    </w:p>
    <w:p w14:paraId="55F90C86"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 w:val="0"/>
          <w:bCs w:val="0"/>
          <w:color w:val="auto"/>
          <w:kern w:val="0"/>
          <w:sz w:val="36"/>
          <w:szCs w:val="36"/>
        </w:rPr>
      </w:pPr>
    </w:p>
    <w:p w14:paraId="68C85BB8">
      <w:pPr>
        <w:spacing w:line="500" w:lineRule="exact"/>
        <w:ind w:firstLine="2240" w:firstLineChars="7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招标编号：HBJH(2025)-0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 w14:paraId="6925CC43"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 w:val="0"/>
          <w:bCs w:val="0"/>
          <w:color w:val="auto"/>
          <w:kern w:val="0"/>
          <w:sz w:val="36"/>
          <w:szCs w:val="36"/>
        </w:rPr>
      </w:pPr>
    </w:p>
    <w:p w14:paraId="558C9784">
      <w:pPr>
        <w:adjustRightInd w:val="0"/>
        <w:snapToGrid w:val="0"/>
        <w:spacing w:line="360" w:lineRule="auto"/>
        <w:ind w:firstLine="840" w:firstLineChars="300"/>
        <w:jc w:val="left"/>
        <w:rPr>
          <w:rFonts w:ascii="宋体"/>
          <w:b w:val="0"/>
          <w:bCs w:val="0"/>
          <w:color w:val="auto"/>
          <w:sz w:val="28"/>
        </w:rPr>
      </w:pPr>
    </w:p>
    <w:p w14:paraId="0CD222E7">
      <w:pPr>
        <w:adjustRightInd w:val="0"/>
        <w:snapToGrid w:val="0"/>
        <w:spacing w:line="360" w:lineRule="auto"/>
        <w:ind w:firstLine="840" w:firstLineChars="300"/>
        <w:jc w:val="left"/>
        <w:rPr>
          <w:rFonts w:ascii="宋体"/>
          <w:b w:val="0"/>
          <w:bCs w:val="0"/>
          <w:color w:val="auto"/>
          <w:sz w:val="28"/>
        </w:rPr>
      </w:pPr>
    </w:p>
    <w:p w14:paraId="0EAE5F50">
      <w:pPr>
        <w:adjustRightInd w:val="0"/>
        <w:snapToGrid w:val="0"/>
        <w:spacing w:line="360" w:lineRule="auto"/>
        <w:ind w:firstLine="840" w:firstLineChars="300"/>
        <w:jc w:val="left"/>
        <w:rPr>
          <w:rFonts w:ascii="宋体"/>
          <w:b w:val="0"/>
          <w:bCs w:val="0"/>
          <w:color w:val="auto"/>
          <w:sz w:val="28"/>
        </w:rPr>
      </w:pPr>
    </w:p>
    <w:p w14:paraId="4A8DE6D9">
      <w:pPr>
        <w:adjustRightInd w:val="0"/>
        <w:snapToGrid w:val="0"/>
        <w:spacing w:line="360" w:lineRule="auto"/>
        <w:ind w:firstLine="840" w:firstLineChars="300"/>
        <w:jc w:val="left"/>
        <w:rPr>
          <w:rFonts w:ascii="宋体"/>
          <w:b w:val="0"/>
          <w:bCs w:val="0"/>
          <w:color w:val="auto"/>
          <w:sz w:val="28"/>
        </w:rPr>
      </w:pPr>
    </w:p>
    <w:p w14:paraId="3457ED73">
      <w:pPr>
        <w:adjustRightInd w:val="0"/>
        <w:snapToGrid w:val="0"/>
        <w:spacing w:line="360" w:lineRule="auto"/>
        <w:ind w:firstLine="840" w:firstLineChars="300"/>
        <w:jc w:val="left"/>
        <w:rPr>
          <w:rFonts w:ascii="宋体"/>
          <w:b w:val="0"/>
          <w:bCs w:val="0"/>
          <w:color w:val="auto"/>
          <w:sz w:val="28"/>
        </w:rPr>
      </w:pPr>
    </w:p>
    <w:p w14:paraId="3545A593">
      <w:pPr>
        <w:adjustRightInd w:val="0"/>
        <w:snapToGrid w:val="0"/>
        <w:spacing w:line="360" w:lineRule="auto"/>
        <w:ind w:firstLine="840" w:firstLineChars="300"/>
        <w:jc w:val="left"/>
        <w:rPr>
          <w:rFonts w:ascii="宋体"/>
          <w:b w:val="0"/>
          <w:bCs w:val="0"/>
          <w:color w:val="auto"/>
          <w:sz w:val="28"/>
        </w:rPr>
      </w:pPr>
    </w:p>
    <w:p w14:paraId="55C516AD">
      <w:pPr>
        <w:adjustRightInd w:val="0"/>
        <w:snapToGrid w:val="0"/>
        <w:spacing w:line="360" w:lineRule="auto"/>
        <w:jc w:val="left"/>
        <w:rPr>
          <w:rFonts w:ascii="宋体"/>
          <w:b w:val="0"/>
          <w:bCs w:val="0"/>
          <w:color w:val="auto"/>
          <w:sz w:val="28"/>
        </w:rPr>
      </w:pPr>
    </w:p>
    <w:p w14:paraId="2675316A">
      <w:pPr>
        <w:adjustRightInd w:val="0"/>
        <w:snapToGrid w:val="0"/>
        <w:spacing w:line="360" w:lineRule="auto"/>
        <w:ind w:firstLine="840" w:firstLineChars="300"/>
        <w:jc w:val="left"/>
        <w:rPr>
          <w:rFonts w:ascii="宋体"/>
          <w:b w:val="0"/>
          <w:bCs w:val="0"/>
          <w:color w:val="auto"/>
          <w:sz w:val="28"/>
        </w:rPr>
      </w:pPr>
    </w:p>
    <w:p w14:paraId="4757F1CB">
      <w:pPr>
        <w:adjustRightInd w:val="0"/>
        <w:snapToGrid w:val="0"/>
        <w:spacing w:line="360" w:lineRule="auto"/>
        <w:ind w:firstLine="1552" w:firstLineChars="485"/>
        <w:rPr>
          <w:rFonts w:ascii="仿宋_GB2312" w:eastAsia="仿宋_GB2312"/>
          <w:b w:val="0"/>
          <w:bCs w:val="0"/>
          <w:color w:val="auto"/>
          <w:kern w:val="0"/>
          <w:sz w:val="32"/>
          <w:szCs w:val="32"/>
        </w:rPr>
      </w:pPr>
    </w:p>
    <w:p w14:paraId="08EC652A">
      <w:pPr>
        <w:adjustRightInd w:val="0"/>
        <w:snapToGrid w:val="0"/>
        <w:spacing w:line="360" w:lineRule="auto"/>
        <w:ind w:firstLine="1552" w:firstLineChars="485"/>
        <w:rPr>
          <w:rFonts w:ascii="仿宋_GB2312" w:eastAsia="仿宋_GB2312"/>
          <w:b w:val="0"/>
          <w:bCs w:val="0"/>
          <w:color w:val="auto"/>
          <w:kern w:val="0"/>
          <w:sz w:val="32"/>
          <w:szCs w:val="32"/>
        </w:rPr>
      </w:pPr>
    </w:p>
    <w:p w14:paraId="168428E5">
      <w:pPr>
        <w:adjustRightInd w:val="0"/>
        <w:snapToGrid w:val="0"/>
        <w:ind w:firstLine="2188" w:firstLineChars="684"/>
        <w:rPr>
          <w:rFonts w:ascii="方正小标宋简体" w:eastAsia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2"/>
          <w:szCs w:val="32"/>
        </w:rPr>
        <w:t>招 标 人：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华北地质勘查局五一九大队</w:t>
      </w:r>
    </w:p>
    <w:p w14:paraId="46F0A33A">
      <w:pPr>
        <w:adjustRightInd w:val="0"/>
        <w:snapToGrid w:val="0"/>
        <w:ind w:left="3569" w:leftChars="1046" w:hanging="1372" w:hangingChars="429"/>
        <w:jc w:val="left"/>
        <w:rPr>
          <w:rFonts w:ascii="方正小标宋简体" w:eastAsia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2"/>
          <w:szCs w:val="32"/>
        </w:rPr>
        <w:t>项目名称：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五一九大队办公区路面修缮</w:t>
      </w:r>
    </w:p>
    <w:p w14:paraId="145C0D7D">
      <w:pPr>
        <w:adjustRightInd w:val="0"/>
        <w:snapToGrid w:val="0"/>
        <w:ind w:left="2971" w:leftChars="1046" w:hanging="774" w:hangingChars="242"/>
        <w:jc w:val="left"/>
        <w:rPr>
          <w:rFonts w:ascii="方正小标宋简体" w:eastAsia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2"/>
          <w:szCs w:val="32"/>
        </w:rPr>
        <w:t>编制日期：二0二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2"/>
          <w:szCs w:val="32"/>
        </w:rPr>
        <w:t>月</w:t>
      </w:r>
    </w:p>
    <w:p w14:paraId="4F59DAFB">
      <w:pPr>
        <w:adjustRightInd w:val="0"/>
        <w:snapToGrid w:val="0"/>
        <w:spacing w:line="360" w:lineRule="auto"/>
        <w:jc w:val="left"/>
        <w:outlineLvl w:val="1"/>
        <w:rPr>
          <w:rFonts w:ascii="仿宋_GB2312" w:hAnsi="宋体" w:eastAsia="仿宋_GB2312"/>
          <w:b/>
          <w:color w:val="auto"/>
          <w:kern w:val="0"/>
          <w:sz w:val="32"/>
          <w:szCs w:val="32"/>
        </w:rPr>
      </w:pPr>
      <w:bookmarkStart w:id="0" w:name="_Toc814"/>
      <w:bookmarkStart w:id="1" w:name="_Toc2387"/>
      <w:bookmarkStart w:id="2" w:name="_Toc27327"/>
      <w:bookmarkStart w:id="3" w:name="_Toc22241"/>
      <w:bookmarkStart w:id="4" w:name="_Toc1336"/>
      <w:bookmarkStart w:id="5" w:name="_Toc11021"/>
    </w:p>
    <w:p w14:paraId="0E374263">
      <w:pPr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/>
          <w:b/>
          <w:color w:val="auto"/>
          <w:kern w:val="0"/>
          <w:sz w:val="28"/>
          <w:szCs w:val="28"/>
        </w:rPr>
      </w:pPr>
    </w:p>
    <w:p w14:paraId="7B30120A">
      <w:pPr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/>
          <w:b/>
          <w:color w:val="auto"/>
          <w:kern w:val="0"/>
          <w:sz w:val="28"/>
          <w:szCs w:val="28"/>
        </w:rPr>
      </w:pPr>
    </w:p>
    <w:p w14:paraId="3202603E">
      <w:pPr>
        <w:adjustRightInd w:val="0"/>
        <w:snapToGrid w:val="0"/>
        <w:spacing w:line="360" w:lineRule="auto"/>
        <w:ind w:firstLine="643" w:firstLineChars="200"/>
        <w:jc w:val="left"/>
        <w:outlineLvl w:val="1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kern w:val="0"/>
          <w:sz w:val="32"/>
          <w:szCs w:val="32"/>
        </w:rPr>
        <w:t>一、投标须知</w:t>
      </w:r>
      <w:bookmarkEnd w:id="0"/>
      <w:bookmarkEnd w:id="1"/>
    </w:p>
    <w:tbl>
      <w:tblPr>
        <w:tblStyle w:val="10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67"/>
        <w:gridCol w:w="6125"/>
      </w:tblGrid>
      <w:tr w14:paraId="0253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35" w:type="dxa"/>
            <w:vAlign w:val="center"/>
          </w:tcPr>
          <w:p w14:paraId="1B2FAF4F">
            <w:pPr>
              <w:adjustRightInd w:val="0"/>
              <w:snapToGrid w:val="0"/>
              <w:jc w:val="center"/>
              <w:rPr>
                <w:rFonts w:cs="Courier New" w:asciiTheme="minorEastAsia" w:hAnsi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Courier New" w:asciiTheme="minorEastAsia" w:hAnsiTheme="minorEastAsia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7" w:type="dxa"/>
            <w:vAlign w:val="center"/>
          </w:tcPr>
          <w:p w14:paraId="4CDDEDF1">
            <w:pPr>
              <w:adjustRightInd w:val="0"/>
              <w:snapToGrid w:val="0"/>
              <w:jc w:val="center"/>
              <w:rPr>
                <w:rFonts w:cs="Courier New" w:asciiTheme="minorEastAsia" w:hAnsi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Courier New" w:asciiTheme="minorEastAsia" w:hAnsiTheme="minorEastAsia"/>
                <w:b/>
                <w:bCs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5" w:type="dxa"/>
            <w:vAlign w:val="center"/>
          </w:tcPr>
          <w:p w14:paraId="6A1F05C7">
            <w:pPr>
              <w:adjustRightInd w:val="0"/>
              <w:snapToGrid w:val="0"/>
              <w:ind w:firstLine="703" w:firstLineChars="250"/>
              <w:jc w:val="center"/>
              <w:rPr>
                <w:rFonts w:cs="Courier New" w:asciiTheme="minorEastAsia" w:hAnsi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Courier New" w:asciiTheme="minorEastAsia" w:hAnsiTheme="minorEastAsia"/>
                <w:b/>
                <w:bCs/>
                <w:color w:val="auto"/>
                <w:kern w:val="0"/>
                <w:sz w:val="28"/>
                <w:szCs w:val="28"/>
              </w:rPr>
              <w:t>内容</w:t>
            </w:r>
          </w:p>
        </w:tc>
      </w:tr>
      <w:tr w14:paraId="6DBA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5" w:type="dxa"/>
            <w:vAlign w:val="center"/>
          </w:tcPr>
          <w:p w14:paraId="002F6B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267" w:type="dxa"/>
            <w:vAlign w:val="center"/>
          </w:tcPr>
          <w:p w14:paraId="17D981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5" w:type="dxa"/>
            <w:vAlign w:val="bottom"/>
          </w:tcPr>
          <w:p w14:paraId="6F6B96E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华北地质勘查局五一九大队办公区路面修缮</w:t>
            </w:r>
          </w:p>
        </w:tc>
      </w:tr>
      <w:tr w14:paraId="1432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vAlign w:val="center"/>
          </w:tcPr>
          <w:p w14:paraId="641010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267" w:type="dxa"/>
            <w:vAlign w:val="center"/>
          </w:tcPr>
          <w:p w14:paraId="65B5BA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工程地点</w:t>
            </w:r>
          </w:p>
        </w:tc>
        <w:tc>
          <w:tcPr>
            <w:tcW w:w="6125" w:type="dxa"/>
            <w:vAlign w:val="center"/>
          </w:tcPr>
          <w:p w14:paraId="4502A35F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保定市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竞秀区天鹅中路999号</w:t>
            </w:r>
          </w:p>
        </w:tc>
      </w:tr>
      <w:tr w14:paraId="50ED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vAlign w:val="center"/>
          </w:tcPr>
          <w:p w14:paraId="60D122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2267" w:type="dxa"/>
            <w:vAlign w:val="center"/>
          </w:tcPr>
          <w:p w14:paraId="620717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招标范围</w:t>
            </w:r>
          </w:p>
        </w:tc>
        <w:tc>
          <w:tcPr>
            <w:tcW w:w="6125" w:type="dxa"/>
            <w:vAlign w:val="center"/>
          </w:tcPr>
          <w:p w14:paraId="10B9D48D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工程量清单全部工作内容</w:t>
            </w:r>
          </w:p>
        </w:tc>
      </w:tr>
      <w:tr w14:paraId="1E5B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vAlign w:val="center"/>
          </w:tcPr>
          <w:p w14:paraId="23F27C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267" w:type="dxa"/>
            <w:vAlign w:val="center"/>
          </w:tcPr>
          <w:p w14:paraId="5A31A5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承包方式</w:t>
            </w:r>
          </w:p>
        </w:tc>
        <w:tc>
          <w:tcPr>
            <w:tcW w:w="6125" w:type="dxa"/>
            <w:vAlign w:val="center"/>
          </w:tcPr>
          <w:p w14:paraId="6D767666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包工包料</w:t>
            </w:r>
          </w:p>
        </w:tc>
      </w:tr>
      <w:tr w14:paraId="5DF0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vAlign w:val="center"/>
          </w:tcPr>
          <w:p w14:paraId="067F3C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2267" w:type="dxa"/>
            <w:vAlign w:val="center"/>
          </w:tcPr>
          <w:p w14:paraId="3CA1C9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工程质量</w:t>
            </w:r>
          </w:p>
        </w:tc>
        <w:tc>
          <w:tcPr>
            <w:tcW w:w="6125" w:type="dxa"/>
            <w:vAlign w:val="center"/>
          </w:tcPr>
          <w:p w14:paraId="32C938C6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优良</w:t>
            </w:r>
          </w:p>
        </w:tc>
      </w:tr>
      <w:tr w14:paraId="68E1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vAlign w:val="center"/>
          </w:tcPr>
          <w:p w14:paraId="6645DF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267" w:type="dxa"/>
            <w:vAlign w:val="center"/>
          </w:tcPr>
          <w:p w14:paraId="7E4A7E7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工程质量保修期</w:t>
            </w:r>
          </w:p>
        </w:tc>
        <w:tc>
          <w:tcPr>
            <w:tcW w:w="6125" w:type="dxa"/>
            <w:vAlign w:val="center"/>
          </w:tcPr>
          <w:p w14:paraId="478042E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从实际竣工之日起一年。竣工后出现任何质量问题，由乙方无偿保修，质保金3%。</w:t>
            </w:r>
          </w:p>
        </w:tc>
      </w:tr>
      <w:tr w14:paraId="5CAB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vAlign w:val="center"/>
          </w:tcPr>
          <w:p w14:paraId="20A4D8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67" w:type="dxa"/>
            <w:vAlign w:val="center"/>
          </w:tcPr>
          <w:p w14:paraId="64AA4C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工期要求</w:t>
            </w:r>
          </w:p>
        </w:tc>
        <w:tc>
          <w:tcPr>
            <w:tcW w:w="6125" w:type="dxa"/>
            <w:vAlign w:val="center"/>
          </w:tcPr>
          <w:p w14:paraId="7F35B6E4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合同签订后28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日历天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如未按时完工，每逾期1日处罚合同总额的1%</w:t>
            </w:r>
          </w:p>
        </w:tc>
      </w:tr>
      <w:tr w14:paraId="656F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vAlign w:val="center"/>
          </w:tcPr>
          <w:p w14:paraId="40943BF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267" w:type="dxa"/>
            <w:vAlign w:val="center"/>
          </w:tcPr>
          <w:p w14:paraId="7B70DFE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最高限价</w:t>
            </w:r>
          </w:p>
        </w:tc>
        <w:tc>
          <w:tcPr>
            <w:tcW w:w="6125" w:type="dxa"/>
            <w:vAlign w:val="center"/>
          </w:tcPr>
          <w:p w14:paraId="01443904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205535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 w14:paraId="566E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vAlign w:val="center"/>
          </w:tcPr>
          <w:p w14:paraId="190F7BC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267" w:type="dxa"/>
            <w:vAlign w:val="center"/>
          </w:tcPr>
          <w:p w14:paraId="4E03AE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投标文件组成</w:t>
            </w:r>
          </w:p>
        </w:tc>
        <w:tc>
          <w:tcPr>
            <w:tcW w:w="6125" w:type="dxa"/>
            <w:vAlign w:val="center"/>
          </w:tcPr>
          <w:p w14:paraId="640B71F2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trike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报价文件、资质文件、技术文件</w:t>
            </w:r>
          </w:p>
        </w:tc>
      </w:tr>
      <w:tr w14:paraId="3764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5" w:type="dxa"/>
            <w:vAlign w:val="center"/>
          </w:tcPr>
          <w:p w14:paraId="01967B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267" w:type="dxa"/>
            <w:vAlign w:val="center"/>
          </w:tcPr>
          <w:p w14:paraId="23778D5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投标文件递交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地点</w:t>
            </w:r>
          </w:p>
        </w:tc>
        <w:tc>
          <w:tcPr>
            <w:tcW w:w="6125" w:type="dxa"/>
            <w:vAlign w:val="center"/>
          </w:tcPr>
          <w:p w14:paraId="7DB9C6B7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华北地质勘查局五一九大队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经济发展部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5A87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35" w:type="dxa"/>
            <w:vAlign w:val="center"/>
          </w:tcPr>
          <w:p w14:paraId="2D6653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267" w:type="dxa"/>
            <w:vAlign w:val="center"/>
          </w:tcPr>
          <w:p w14:paraId="3942C4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踏勘</w:t>
            </w:r>
          </w:p>
        </w:tc>
        <w:tc>
          <w:tcPr>
            <w:tcW w:w="6125" w:type="dxa"/>
            <w:vAlign w:val="center"/>
          </w:tcPr>
          <w:p w14:paraId="58C41BDC">
            <w:pPr>
              <w:tabs>
                <w:tab w:val="left" w:pos="5418"/>
              </w:tabs>
              <w:adjustRightInd w:val="0"/>
              <w:snapToGrid w:val="0"/>
              <w:spacing w:line="500" w:lineRule="exact"/>
              <w:ind w:firstLine="33" w:firstLineChars="12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如投标人需进行实地踏勘，于2025年5月21日9:30踏勘。如需踏勘，投标人提前1天联系13931298170</w:t>
            </w:r>
          </w:p>
        </w:tc>
      </w:tr>
      <w:tr w14:paraId="77F4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35" w:type="dxa"/>
            <w:vAlign w:val="center"/>
          </w:tcPr>
          <w:p w14:paraId="6CD0B9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trike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bookmarkStart w:id="7" w:name="_GoBack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267" w:type="dxa"/>
            <w:vAlign w:val="center"/>
          </w:tcPr>
          <w:p w14:paraId="2B2EB3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投标文件递交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截止时间</w:t>
            </w:r>
          </w:p>
        </w:tc>
        <w:tc>
          <w:tcPr>
            <w:tcW w:w="6125" w:type="dxa"/>
            <w:vAlign w:val="center"/>
          </w:tcPr>
          <w:p w14:paraId="7B3FC099">
            <w:p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投标单位自行在网站下载投标文件，并于2025年5月28日9:00之前递交（每天上午8：30-12：00，下午14：00-18：00），超过此时间递交的投标文件无效。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若递交投标文件的单位不足三家，则本次招标终止，采购人依法重新组织招标。</w:t>
            </w:r>
          </w:p>
        </w:tc>
      </w:tr>
      <w:bookmarkEnd w:id="7"/>
      <w:tr w14:paraId="6456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835" w:type="dxa"/>
            <w:vAlign w:val="center"/>
          </w:tcPr>
          <w:p w14:paraId="54902C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7" w:type="dxa"/>
            <w:vAlign w:val="center"/>
          </w:tcPr>
          <w:p w14:paraId="66DB75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中标候选人原则</w:t>
            </w:r>
          </w:p>
        </w:tc>
        <w:tc>
          <w:tcPr>
            <w:tcW w:w="6125" w:type="dxa"/>
            <w:vAlign w:val="center"/>
          </w:tcPr>
          <w:p w14:paraId="7913E56F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以不含税总价为基准，按照低价中标原则确定三名中标候选人。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投标报价高于最高限价或明显低于市场价的，均视为废标。</w:t>
            </w:r>
          </w:p>
        </w:tc>
      </w:tr>
    </w:tbl>
    <w:p w14:paraId="42E1FF4C">
      <w:pPr>
        <w:adjustRightInd w:val="0"/>
        <w:snapToGrid w:val="0"/>
        <w:spacing w:line="500" w:lineRule="exact"/>
        <w:ind w:firstLine="643" w:firstLineChars="200"/>
        <w:jc w:val="left"/>
        <w:rPr>
          <w:rFonts w:ascii="仿宋" w:hAnsi="仿宋" w:eastAsia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kern w:val="0"/>
          <w:sz w:val="32"/>
          <w:szCs w:val="32"/>
        </w:rPr>
        <w:t>二、工程概况</w:t>
      </w:r>
    </w:p>
    <w:p w14:paraId="3C126453">
      <w:pPr>
        <w:numPr>
          <w:ilvl w:val="0"/>
          <w:numId w:val="0"/>
        </w:numPr>
        <w:adjustRightInd w:val="0"/>
        <w:snapToGrid w:val="0"/>
        <w:spacing w:line="500" w:lineRule="exact"/>
        <w:ind w:firstLine="640" w:firstLineChars="200"/>
        <w:jc w:val="left"/>
        <w:rPr>
          <w:rFonts w:ascii="仿宋" w:hAnsi="仿宋" w:eastAsia="仿宋" w:cs="Courier New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Courier New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</w:rPr>
        <w:t>工程简介</w:t>
      </w:r>
    </w:p>
    <w:p w14:paraId="77E57448">
      <w:pPr>
        <w:adjustRightInd w:val="0"/>
        <w:snapToGrid w:val="0"/>
        <w:spacing w:line="500" w:lineRule="exact"/>
        <w:ind w:firstLine="480" w:firstLineChars="150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bookmarkStart w:id="6" w:name="OLE_LINK1"/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办公区需修缮路面面积1228平米，施工方需拆除原地面，3:7灰土夯实，1:3干硬性水泥砂浆铺设面包砖，在东办公楼南侧铺设面包砖，规格150mm*300mm*50mm；在西办公楼东侧及主路东侧停车场铺设水磨石，规格300mm*600mm*30mm；并在西办公楼东侧及主路西侧停车场铺设100mm厚C20砼垫层，具体施工内容详见工程量清单及施工合同。</w:t>
      </w:r>
    </w:p>
    <w:bookmarkEnd w:id="6"/>
    <w:p w14:paraId="1353C821">
      <w:pPr>
        <w:adjustRightInd w:val="0"/>
        <w:snapToGrid w:val="0"/>
        <w:spacing w:line="500" w:lineRule="exact"/>
        <w:ind w:firstLine="480" w:firstLineChars="150"/>
        <w:jc w:val="left"/>
        <w:rPr>
          <w:rFonts w:ascii="仿宋" w:hAnsi="仿宋" w:eastAsia="仿宋" w:cs="Courier New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Courier New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</w:rPr>
        <w:t>）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  <w:lang w:eastAsia="zh-CN"/>
        </w:rPr>
        <w:t>材料使用、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</w:rPr>
        <w:t>现场管理及文明施工</w:t>
      </w:r>
    </w:p>
    <w:p w14:paraId="2E9CE0C1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Courier New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Courier New"/>
          <w:color w:val="auto"/>
          <w:kern w:val="0"/>
          <w:sz w:val="32"/>
          <w:szCs w:val="32"/>
        </w:rPr>
        <w:t>1、所用材料具备出厂合格证、检验报告，质量必须符合国家规定标准，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  <w:lang w:eastAsia="zh-CN"/>
        </w:rPr>
        <w:t>面包砖规格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  <w:lang w:val="en-US" w:eastAsia="zh-CN"/>
        </w:rPr>
        <w:t>150mm*300mm*60mm，水磨石规格300mm*600mm*30mm。</w:t>
      </w:r>
    </w:p>
    <w:p w14:paraId="217D75CA"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" w:hAnsi="仿宋" w:eastAsia="仿宋" w:cs="Courier New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Courier New"/>
          <w:color w:val="auto"/>
          <w:kern w:val="0"/>
          <w:sz w:val="32"/>
          <w:szCs w:val="32"/>
        </w:rPr>
        <w:t>2、投标人应遵守工程建设安全生产、文明施工的有关管理规定，严格按照安全标准、文明要求组织施工。垃圾外运与保洁清理必须提前做好。充分考虑施工与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  <w:lang w:eastAsia="zh-CN"/>
        </w:rPr>
        <w:t>生活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</w:rPr>
        <w:t>同时进行，要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  <w:lang w:eastAsia="zh-CN"/>
        </w:rPr>
        <w:t>安排合理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</w:rPr>
        <w:t>不得影响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  <w:lang w:eastAsia="zh-CN"/>
        </w:rPr>
        <w:t>居民正常生活</w:t>
      </w:r>
      <w:r>
        <w:rPr>
          <w:rFonts w:hint="eastAsia" w:ascii="仿宋" w:hAnsi="仿宋" w:eastAsia="仿宋" w:cs="Courier New"/>
          <w:color w:val="auto"/>
          <w:kern w:val="0"/>
          <w:sz w:val="32"/>
          <w:szCs w:val="32"/>
        </w:rPr>
        <w:t>。</w:t>
      </w:r>
    </w:p>
    <w:p w14:paraId="2919CCD8">
      <w:pPr>
        <w:adjustRightInd w:val="0"/>
        <w:snapToGrid w:val="0"/>
        <w:spacing w:line="500" w:lineRule="exact"/>
        <w:ind w:firstLine="643" w:firstLineChars="200"/>
        <w:jc w:val="left"/>
        <w:rPr>
          <w:rFonts w:hint="eastAsia" w:ascii="仿宋" w:hAnsi="仿宋" w:eastAsia="仿宋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auto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b/>
          <w:color w:val="auto"/>
          <w:kern w:val="0"/>
          <w:sz w:val="32"/>
          <w:szCs w:val="32"/>
        </w:rPr>
        <w:t>投标人</w:t>
      </w:r>
      <w:r>
        <w:rPr>
          <w:rFonts w:hint="eastAsia" w:ascii="仿宋" w:hAnsi="仿宋" w:eastAsia="仿宋"/>
          <w:b/>
          <w:color w:val="auto"/>
          <w:kern w:val="0"/>
          <w:sz w:val="32"/>
          <w:szCs w:val="32"/>
          <w:lang w:val="en-US" w:eastAsia="zh-CN"/>
        </w:rPr>
        <w:t>资格要求</w:t>
      </w:r>
    </w:p>
    <w:p w14:paraId="28AE7F0A">
      <w:pPr>
        <w:spacing w:line="5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（一）投标人应具有独立的法人资格并提供合法有效的企业法人营业执照； </w:t>
      </w:r>
    </w:p>
    <w:p w14:paraId="5466D11C">
      <w:pPr>
        <w:spacing w:line="5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color w:val="auto"/>
          <w:sz w:val="32"/>
          <w:szCs w:val="32"/>
        </w:rPr>
        <w:t>）投标人企业在近三年内（ 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</w:rPr>
        <w:t>年1月1日以来）无违法记录、无不良纳税记录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具备良好的商业信誉和财务能力； </w:t>
      </w:r>
    </w:p>
    <w:p w14:paraId="21C48EBE">
      <w:pPr>
        <w:spacing w:line="500" w:lineRule="exact"/>
        <w:ind w:firstLine="640" w:firstLineChars="200"/>
        <w:rPr>
          <w:rFonts w:hint="eastAsia" w:ascii="仿宋" w:hAnsi="仿宋" w:eastAsia="仿宋" w:cs="Courier New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）本项目不接受联合体投标，投标人中标后不得转包或分包。 </w:t>
      </w:r>
    </w:p>
    <w:p w14:paraId="624EC996">
      <w:pPr>
        <w:numPr>
          <w:ilvl w:val="0"/>
          <w:numId w:val="1"/>
        </w:numPr>
        <w:spacing w:line="500" w:lineRule="exact"/>
        <w:ind w:firstLine="606"/>
        <w:outlineLvl w:val="0"/>
        <w:rPr>
          <w:rFonts w:hint="eastAsia" w:ascii="仿宋" w:hAnsi="仿宋" w:eastAsia="仿宋" w:cs="Courier New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Courier New"/>
          <w:b/>
          <w:color w:val="auto"/>
          <w:kern w:val="0"/>
          <w:sz w:val="32"/>
          <w:szCs w:val="32"/>
          <w:lang w:val="en-US" w:eastAsia="zh-CN"/>
        </w:rPr>
        <w:t>投标文件组成</w:t>
      </w:r>
    </w:p>
    <w:p w14:paraId="7827DB00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报价文件：</w:t>
      </w:r>
    </w:p>
    <w:p w14:paraId="0134E4E8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报价文件（单独密封，封面标注“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报价文件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2F190AA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附件1：《报价明细表》原件（加盖投标人公章及法定代表人或授权代表签字）</w:t>
      </w:r>
    </w:p>
    <w:p w14:paraId="2CB7DF43">
      <w:pPr>
        <w:tabs>
          <w:tab w:val="left" w:pos="1256"/>
        </w:tabs>
        <w:spacing w:line="500" w:lineRule="exact"/>
        <w:ind w:firstLine="482" w:firstLineChars="150"/>
        <w:rPr>
          <w:color w:val="auto"/>
        </w:rPr>
      </w:pP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</w:rPr>
        <w:t>投标人须把一切风险及不可预见因考虑在投标报价中，不得以与实际</w:t>
      </w: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  <w:lang w:val="en-US" w:eastAsia="zh-CN"/>
        </w:rPr>
        <w:t>工程</w:t>
      </w:r>
      <w:r>
        <w:rPr>
          <w:rFonts w:ascii="仿宋" w:hAnsi="仿宋" w:eastAsia="仿宋" w:cs="Courier New"/>
          <w:b/>
          <w:bCs/>
          <w:color w:val="auto"/>
          <w:kern w:val="0"/>
          <w:sz w:val="32"/>
          <w:szCs w:val="32"/>
        </w:rPr>
        <w:t>量</w:t>
      </w: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</w:rPr>
        <w:t>不符、</w:t>
      </w: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  <w:lang w:eastAsia="zh-CN"/>
        </w:rPr>
        <w:t>冬季施工、</w:t>
      </w: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</w:rPr>
        <w:t>施工时</w:t>
      </w: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  <w:lang w:eastAsia="zh-CN"/>
        </w:rPr>
        <w:t>空间不足</w:t>
      </w: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  <w:lang w:eastAsia="zh-CN"/>
        </w:rPr>
        <w:t>穿墙（穿楼板）</w:t>
      </w: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</w:rPr>
        <w:t>施工难度</w:t>
      </w:r>
      <w:r>
        <w:rPr>
          <w:rFonts w:ascii="仿宋" w:hAnsi="仿宋" w:eastAsia="仿宋" w:cs="Courier New"/>
          <w:b/>
          <w:bCs/>
          <w:color w:val="auto"/>
          <w:kern w:val="0"/>
          <w:sz w:val="32"/>
          <w:szCs w:val="32"/>
        </w:rPr>
        <w:t>加大</w:t>
      </w: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</w:rPr>
        <w:t>及各种</w:t>
      </w:r>
      <w:r>
        <w:rPr>
          <w:rFonts w:ascii="仿宋" w:hAnsi="仿宋" w:eastAsia="仿宋" w:cs="Courier New"/>
          <w:b/>
          <w:bCs/>
          <w:color w:val="auto"/>
          <w:kern w:val="0"/>
          <w:sz w:val="32"/>
          <w:szCs w:val="32"/>
        </w:rPr>
        <w:t>不可预见因素变化</w:t>
      </w:r>
      <w:r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</w:rPr>
        <w:t>为理由调整工程造价。</w:t>
      </w:r>
    </w:p>
    <w:p w14:paraId="1028D752">
      <w:pPr>
        <w:tabs>
          <w:tab w:val="left" w:pos="1256"/>
        </w:tabs>
        <w:spacing w:line="500" w:lineRule="exact"/>
        <w:ind w:firstLine="482" w:firstLineChars="150"/>
        <w:rPr>
          <w:rFonts w:hint="eastAsia" w:ascii="仿宋" w:hAnsi="仿宋" w:eastAsia="仿宋" w:cs="Courier New"/>
          <w:b/>
          <w:bCs/>
          <w:color w:val="auto"/>
          <w:kern w:val="0"/>
          <w:sz w:val="32"/>
          <w:szCs w:val="32"/>
        </w:rPr>
      </w:pPr>
      <w:r>
        <w:rPr>
          <w:rFonts w:hint="default" w:ascii="仿宋" w:hAnsi="仿宋" w:eastAsia="仿宋" w:cs="Courier New"/>
          <w:b/>
          <w:bCs/>
          <w:color w:val="auto"/>
          <w:kern w:val="0"/>
          <w:sz w:val="32"/>
          <w:szCs w:val="32"/>
          <w:lang w:val="en-US" w:eastAsia="zh-CN"/>
        </w:rPr>
        <w:t>投标人必须依据报价单所列全部工程项目，填报综合单价与合价。本项目不接受任何形式的选择性报价，每个项目仅能填报一个报价。</w:t>
      </w:r>
    </w:p>
    <w:p w14:paraId="07A9ED54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资质文件：</w:t>
      </w:r>
    </w:p>
    <w:p w14:paraId="088AE21B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营业执照副本（复印件加盖公章）</w:t>
      </w:r>
    </w:p>
    <w:p w14:paraId="18A582E2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法定代表人身份证明书原件及身份证复印件（或授权委托书原件及受托人身份证复印件）</w:t>
      </w:r>
    </w:p>
    <w:p w14:paraId="60CF9D9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近两年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项目业绩证明材料（合同关键页复印件加盖公章）</w:t>
      </w:r>
    </w:p>
    <w:p w14:paraId="5CA502AC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技术文件（单独密封）</w:t>
      </w:r>
    </w:p>
    <w:p w14:paraId="74B608C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质量保证方案</w:t>
      </w:r>
    </w:p>
    <w:p w14:paraId="1F8DF77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工期保证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方案</w:t>
      </w:r>
    </w:p>
    <w:p w14:paraId="5D31302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材料质量保证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方案</w:t>
      </w:r>
    </w:p>
    <w:p w14:paraId="68BDE0C0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质保期服务方案</w:t>
      </w:r>
    </w:p>
    <w:bookmarkEnd w:id="2"/>
    <w:bookmarkEnd w:id="3"/>
    <w:bookmarkEnd w:id="4"/>
    <w:bookmarkEnd w:id="5"/>
    <w:p w14:paraId="01DF5DC5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密封要求：</w:t>
      </w:r>
    </w:p>
    <w:p w14:paraId="48F1841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采用双层密封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34E51D5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：商务文件与技术文件分别独立密封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封口处加盖公章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注明“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华北地质勘查局五一九大队办公区路面修缮项目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-商务/技术文件”。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注：商务文件包含报价文件和资质文件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040C231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将已密封的商务文件与技术文件合在一起进行外层密封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外层封口处加盖公章，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注明“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华北地质勘查局五一九大队办公区路面修缮项目投标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6EE8F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联系方式</w:t>
      </w:r>
    </w:p>
    <w:p w14:paraId="540A474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靳裕华</w:t>
      </w:r>
    </w:p>
    <w:p w14:paraId="72E7344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13931298170</w:t>
      </w:r>
    </w:p>
    <w:p w14:paraId="18E5D828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咨询时间：工作日上午8:30-12:00，下午14:00-18:00。</w:t>
      </w:r>
    </w:p>
    <w:p w14:paraId="057D580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备注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：本招标文件最终解释权归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华北地质勘查局五一九大队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所有。</w:t>
      </w:r>
    </w:p>
    <w:p w14:paraId="0418E06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636" w:firstLineChars="1443"/>
        <w:textAlignment w:val="auto"/>
        <w:rPr>
          <w:rStyle w:val="13"/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3C22767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826" w:leftChars="2280" w:hanging="1038" w:hangingChars="323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1907" w:h="16840"/>
          <w:pgMar w:top="1928" w:right="1417" w:bottom="1531" w:left="1701" w:header="680" w:footer="907" w:gutter="0"/>
          <w:pgNumType w:start="1"/>
          <w:cols w:space="720" w:num="1"/>
          <w:docGrid w:linePitch="272" w:charSpace="0"/>
        </w:sect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华北地质勘查局五一九大队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2025年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16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 w14:paraId="71B21910">
      <w:pPr>
        <w:spacing w:line="500" w:lineRule="exact"/>
        <w:jc w:val="left"/>
        <w:outlineLvl w:val="0"/>
        <w:rPr>
          <w:rFonts w:hint="default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附件1：报价明细表</w:t>
      </w:r>
    </w:p>
    <w:tbl>
      <w:tblPr>
        <w:tblStyle w:val="10"/>
        <w:tblW w:w="89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928"/>
        <w:gridCol w:w="464"/>
        <w:gridCol w:w="667"/>
        <w:gridCol w:w="163"/>
        <w:gridCol w:w="520"/>
        <w:gridCol w:w="138"/>
        <w:gridCol w:w="929"/>
        <w:gridCol w:w="365"/>
        <w:gridCol w:w="352"/>
        <w:gridCol w:w="1116"/>
        <w:gridCol w:w="1050"/>
        <w:gridCol w:w="1845"/>
        <w:gridCol w:w="1"/>
        <w:gridCol w:w="1"/>
      </w:tblGrid>
      <w:tr w14:paraId="289D46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85" w:hRule="atLeast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5B85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D04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CDEC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i w:val="0"/>
                <w:color w:val="auto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报价明细表</w:t>
            </w:r>
          </w:p>
        </w:tc>
      </w:tr>
      <w:tr w14:paraId="326BC0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88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C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0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46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B9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5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21"/>
                <w:color w:val="auto"/>
                <w:sz w:val="21"/>
                <w:szCs w:val="21"/>
                <w:lang w:val="en-US" w:eastAsia="zh-CN" w:bidi="ar"/>
              </w:rPr>
              <w:t>不含税</w:t>
            </w:r>
            <w:r>
              <w:rPr>
                <w:rStyle w:val="22"/>
                <w:color w:val="auto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C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税率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2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税金（元）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E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4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70980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785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4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2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原地面拆除及场地平整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2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70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F5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F6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79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F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机械破除砼路面、原地砖路面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A86F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88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9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0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人工清理局部垃圾及配合机械施工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E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工日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B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1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26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B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1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人工配合机械清理</w:t>
            </w:r>
          </w:p>
        </w:tc>
      </w:tr>
      <w:tr w14:paraId="40D7AD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718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A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7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7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立方米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F3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2E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0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D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F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渣土车装车、外运</w:t>
            </w:r>
          </w:p>
        </w:tc>
      </w:tr>
      <w:tr w14:paraId="3CECEE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668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F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夯填3:7灰土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2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39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6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49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1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东办公楼前砼地面，剔凿后夯填灰土</w:t>
            </w:r>
          </w:p>
        </w:tc>
      </w:tr>
      <w:tr w14:paraId="38A5BA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80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8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面包砖（东办公楼南侧）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8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B6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1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1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A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材料 面包砖规格：150*300*50mm </w:t>
            </w:r>
          </w:p>
        </w:tc>
      </w:tr>
      <w:tr w14:paraId="1889A8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818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F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2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水磨石（主路西侧）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0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  <w:t>513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1A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E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F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C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0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 水磨石规格：300mm*600mm*30mm</w:t>
            </w:r>
          </w:p>
        </w:tc>
      </w:tr>
      <w:tr w14:paraId="144C6F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685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9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6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混凝土垫层（主路东西两侧）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23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90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04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4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04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1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(人工、材料、机械）C20砼100mm厚垫层</w:t>
            </w:r>
          </w:p>
        </w:tc>
      </w:tr>
      <w:tr w14:paraId="24447B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69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C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3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水泥、砂子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4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F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A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D8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E8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6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0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 1:3水泥、砂浆，50mm厚</w:t>
            </w:r>
          </w:p>
        </w:tc>
      </w:tr>
      <w:tr w14:paraId="020865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752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A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人工铺设面包砖、大理石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81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9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E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F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A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人工、机械</w:t>
            </w:r>
          </w:p>
        </w:tc>
      </w:tr>
      <w:tr w14:paraId="45B324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49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6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路牙石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E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9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2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B7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0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6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人工、材料</w:t>
            </w:r>
          </w:p>
        </w:tc>
      </w:tr>
      <w:tr w14:paraId="40180A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E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5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22"/>
                <w:color w:val="auto"/>
                <w:sz w:val="21"/>
                <w:szCs w:val="21"/>
                <w:lang w:val="en-US" w:eastAsia="zh-CN" w:bidi="ar"/>
              </w:rPr>
              <w:t>税金</w:t>
            </w:r>
            <w:r>
              <w:rPr>
                <w:rStyle w:val="21"/>
                <w:color w:val="auto"/>
                <w:sz w:val="21"/>
                <w:szCs w:val="21"/>
                <w:lang w:val="en-US" w:eastAsia="zh-CN" w:bidi="ar"/>
              </w:rPr>
              <w:t>（增值税专用发票）</w:t>
            </w:r>
          </w:p>
        </w:tc>
        <w:tc>
          <w:tcPr>
            <w:tcW w:w="42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0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税率：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96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9EE58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4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7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22"/>
                <w:color w:val="auto"/>
                <w:sz w:val="21"/>
                <w:szCs w:val="21"/>
                <w:lang w:val="en-US" w:eastAsia="zh-CN" w:bidi="ar"/>
              </w:rPr>
              <w:t>含税总价</w:t>
            </w:r>
            <w:r>
              <w:rPr>
                <w:rStyle w:val="21"/>
                <w:color w:val="auto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71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7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24157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2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6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22"/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rFonts w:hint="eastAsia"/>
                <w:color w:val="auto"/>
                <w:sz w:val="21"/>
                <w:szCs w:val="21"/>
                <w:lang w:val="en-US" w:eastAsia="zh-CN" w:bidi="ar"/>
              </w:rPr>
              <w:t>不含税总价（元）</w:t>
            </w:r>
          </w:p>
        </w:tc>
        <w:tc>
          <w:tcPr>
            <w:tcW w:w="71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C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8578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80" w:hRule="atLeast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8C8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9D51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12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2D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40" w:firstLineChars="8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11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40" w:firstLineChars="8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9D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投标单位：（公章）</w:t>
            </w:r>
          </w:p>
          <w:p w14:paraId="2D48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  月    日</w:t>
            </w:r>
          </w:p>
        </w:tc>
      </w:tr>
    </w:tbl>
    <w:p w14:paraId="5FB97F13">
      <w:pPr>
        <w:shd w:val="solid" w:color="FFFFFF" w:fill="auto"/>
        <w:autoSpaceDN w:val="0"/>
        <w:spacing w:line="500" w:lineRule="exact"/>
        <w:jc w:val="left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32B820C">
      <w:pPr>
        <w:shd w:val="solid" w:color="FFFFFF" w:fill="auto"/>
        <w:autoSpaceDN w:val="0"/>
        <w:spacing w:line="500" w:lineRule="exact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营业执照副本</w:t>
      </w:r>
    </w:p>
    <w:p w14:paraId="693FECF3">
      <w:pPr>
        <w:spacing w:line="500" w:lineRule="exact"/>
        <w:jc w:val="left"/>
        <w:outlineLvl w:val="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0AB61A60"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营业执照副本</w:t>
      </w:r>
    </w:p>
    <w:p w14:paraId="740C3644">
      <w:pPr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br w:type="page"/>
      </w:r>
    </w:p>
    <w:p w14:paraId="3D46353C">
      <w:pPr>
        <w:spacing w:line="500" w:lineRule="exact"/>
        <w:jc w:val="left"/>
        <w:outlineLvl w:val="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法定代表人身份证明书</w:t>
      </w:r>
    </w:p>
    <w:p w14:paraId="5DBCECE7"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</w:p>
    <w:p w14:paraId="2413EE67"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</w:p>
    <w:p w14:paraId="2A967424"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法定代表人身份证明书</w:t>
      </w:r>
    </w:p>
    <w:p w14:paraId="571574C8">
      <w:pPr>
        <w:shd w:val="solid" w:color="FFFFFF" w:fill="auto"/>
        <w:autoSpaceDN w:val="0"/>
        <w:spacing w:line="500" w:lineRule="exact"/>
        <w:ind w:firstLine="570"/>
        <w:jc w:val="center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</w:t>
      </w:r>
    </w:p>
    <w:p w14:paraId="2DAECED6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单位名称：</w:t>
      </w:r>
    </w:p>
    <w:p w14:paraId="5744065C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单位性质：</w:t>
      </w:r>
    </w:p>
    <w:p w14:paraId="48B3E3DC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地    址：</w:t>
      </w:r>
    </w:p>
    <w:p w14:paraId="4AC3DD94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成立时间：    年    月    日</w:t>
      </w:r>
    </w:p>
    <w:p w14:paraId="164BC811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经营期限：</w:t>
      </w:r>
    </w:p>
    <w:p w14:paraId="5EF1B133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姓    名：              性 别：        </w:t>
      </w:r>
    </w:p>
    <w:p w14:paraId="5FAC8CB1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身份证号：               职 务：</w:t>
      </w:r>
    </w:p>
    <w:p w14:paraId="4DC1C916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系（报价人名称）                   的法定代表人。</w:t>
      </w:r>
    </w:p>
    <w:p w14:paraId="79865ED2">
      <w:pPr>
        <w:shd w:val="solid" w:color="FFFFFF" w:fill="auto"/>
        <w:autoSpaceDN w:val="0"/>
        <w:spacing w:line="500" w:lineRule="exact"/>
        <w:ind w:firstLine="888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74943146">
      <w:pPr>
        <w:shd w:val="solid" w:color="FFFFFF" w:fill="auto"/>
        <w:autoSpaceDN w:val="0"/>
        <w:spacing w:line="500" w:lineRule="exact"/>
        <w:ind w:firstLine="888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特此证明。</w:t>
      </w:r>
    </w:p>
    <w:p w14:paraId="53947796">
      <w:pPr>
        <w:shd w:val="solid" w:color="FFFFFF" w:fill="auto"/>
        <w:autoSpaceDN w:val="0"/>
        <w:spacing w:line="500" w:lineRule="exact"/>
        <w:ind w:firstLine="4617" w:firstLineChars="1443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单位（公章）</w:t>
      </w:r>
    </w:p>
    <w:p w14:paraId="07A21BAF">
      <w:pPr>
        <w:shd w:val="solid" w:color="FFFFFF" w:fill="auto"/>
        <w:autoSpaceDN w:val="0"/>
        <w:spacing w:line="500" w:lineRule="exact"/>
        <w:ind w:firstLine="4617" w:firstLineChars="1443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法定代表人(签字或盖章)：</w:t>
      </w:r>
    </w:p>
    <w:p w14:paraId="2F267FDC">
      <w:pPr>
        <w:shd w:val="solid" w:color="FFFFFF" w:fill="auto"/>
        <w:autoSpaceDN w:val="0"/>
        <w:spacing w:line="500" w:lineRule="exact"/>
        <w:ind w:firstLine="4617" w:firstLineChars="1443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日期：</w:t>
      </w:r>
    </w:p>
    <w:p w14:paraId="722EEC1A">
      <w:pPr>
        <w:shd w:val="solid" w:color="FFFFFF" w:fill="auto"/>
        <w:autoSpaceDN w:val="0"/>
        <w:spacing w:beforeAutospacing="1" w:afterAutospacing="1" w:line="500" w:lineRule="exac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附法定代表人有效的身份证正反两面复印件。</w:t>
      </w:r>
    </w:p>
    <w:p w14:paraId="3124CF93">
      <w:pPr>
        <w:shd w:val="solid" w:color="FFFFFF" w:fill="auto"/>
        <w:autoSpaceDN w:val="0"/>
        <w:spacing w:line="500" w:lineRule="exact"/>
        <w:ind w:left="720" w:hanging="720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</w:p>
    <w:p w14:paraId="36260F2E">
      <w:pPr>
        <w:shd w:val="solid" w:color="FFFFFF" w:fill="auto"/>
        <w:autoSpaceDN w:val="0"/>
        <w:spacing w:before="100" w:beforeAutospacing="1" w:after="100" w:afterAutospacing="1" w:line="500" w:lineRule="exact"/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br w:type="page"/>
      </w:r>
    </w:p>
    <w:p w14:paraId="28AD3EF4">
      <w:pPr>
        <w:spacing w:line="500" w:lineRule="exact"/>
        <w:jc w:val="left"/>
        <w:outlineLvl w:val="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法定代表人授权委托书</w:t>
      </w:r>
    </w:p>
    <w:p w14:paraId="24452DDB">
      <w:pPr>
        <w:shd w:val="solid" w:color="FFFFFF" w:fill="auto"/>
        <w:autoSpaceDN w:val="0"/>
        <w:spacing w:before="100" w:beforeAutospacing="1" w:after="100" w:afterAutospacing="1" w:line="480" w:lineRule="atLeast"/>
        <w:jc w:val="center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法定代表人授权委托书</w:t>
      </w:r>
    </w:p>
    <w:p w14:paraId="770F1318">
      <w:pPr>
        <w:shd w:val="solid" w:color="FFFFFF" w:fill="auto"/>
        <w:autoSpaceDN w:val="0"/>
        <w:spacing w:line="360" w:lineRule="auto"/>
        <w:ind w:firstLine="320" w:firstLineChars="1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（河北九华勘查测绘有限责任公司）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</w:t>
      </w:r>
    </w:p>
    <w:p w14:paraId="45A61892">
      <w:pPr>
        <w:shd w:val="solid" w:color="FFFFFF" w:fill="auto"/>
        <w:autoSpaceDN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注册于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（地址）的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（名称）法定代表人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（法定代表人姓名、职务、身份证号）代表本公司授权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（报价人代表姓名、职务、身份证号）为本公司的合法代理人，联系方式：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，就贵方组织的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项目，以本公司名义处理一切与之有关的事务。</w:t>
      </w:r>
    </w:p>
    <w:p w14:paraId="33CE6BF3">
      <w:pPr>
        <w:shd w:val="solid" w:color="FFFFFF" w:fill="auto"/>
        <w:autoSpaceDN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本授权书于    年  月  日签字生效，特此声明。</w:t>
      </w:r>
    </w:p>
    <w:p w14:paraId="616FF21F">
      <w:pPr>
        <w:shd w:val="solid" w:color="FFFFFF" w:fill="auto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</w:t>
      </w:r>
    </w:p>
    <w:p w14:paraId="52328D4D">
      <w:pPr>
        <w:shd w:val="solid" w:color="FFFFFF" w:fill="auto"/>
        <w:autoSpaceDN w:val="0"/>
        <w:spacing w:line="360" w:lineRule="auto"/>
        <w:ind w:firstLine="5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</w:t>
      </w:r>
    </w:p>
    <w:p w14:paraId="3B69B205">
      <w:pPr>
        <w:shd w:val="solid" w:color="FFFFFF" w:fill="auto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单位（公章）</w:t>
      </w:r>
    </w:p>
    <w:p w14:paraId="31513B57">
      <w:pPr>
        <w:shd w:val="solid" w:color="FFFFFF" w:fill="auto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法定代表人（签字或盖章）：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</w:t>
      </w:r>
    </w:p>
    <w:p w14:paraId="349ED63A">
      <w:pPr>
        <w:shd w:val="solid" w:color="FFFFFF" w:fill="auto"/>
        <w:autoSpaceDN w:val="0"/>
        <w:spacing w:line="360" w:lineRule="auto"/>
        <w:ind w:firstLine="5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</w:t>
      </w:r>
    </w:p>
    <w:p w14:paraId="7D028A76">
      <w:pPr>
        <w:shd w:val="solid" w:color="FFFFFF" w:fill="auto"/>
        <w:autoSpaceDN w:val="0"/>
        <w:spacing w:beforeAutospacing="1" w:afterAutospacing="1" w:line="480" w:lineRule="atLeast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 xml:space="preserve"> 附报价人代表有效的身份证正反两面复印件。</w:t>
      </w:r>
    </w:p>
    <w:p w14:paraId="150F1275">
      <w:pPr>
        <w:shd w:val="solid" w:color="FFFFFF" w:fill="auto"/>
        <w:autoSpaceDN w:val="0"/>
        <w:spacing w:beforeAutospacing="1" w:afterAutospacing="1" w:line="480" w:lineRule="atLeast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*本授权委托书需提供两份，一份密封于报价文件内，一份在提交投标文件时现场递交。</w:t>
      </w:r>
    </w:p>
    <w:p w14:paraId="7F3710DC">
      <w:pPr>
        <w:shd w:val="solid" w:color="FFFFFF" w:fill="auto"/>
        <w:autoSpaceDN w:val="0"/>
        <w:spacing w:beforeAutospacing="1" w:afterAutospacing="1" w:line="480" w:lineRule="atLeast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</w:p>
    <w:p w14:paraId="23D67BB2">
      <w:pPr>
        <w:shd w:val="solid" w:color="FFFFFF" w:fill="auto"/>
        <w:autoSpaceDN w:val="0"/>
        <w:spacing w:beforeAutospacing="1" w:afterAutospacing="1" w:line="480" w:lineRule="atLeast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：</w:t>
      </w:r>
    </w:p>
    <w:p w14:paraId="7711CA85">
      <w:pPr>
        <w:shd w:val="solid" w:color="FFFFFF" w:fill="auto"/>
        <w:autoSpaceDN w:val="0"/>
        <w:spacing w:beforeAutospacing="1" w:afterAutospacing="1" w:line="480" w:lineRule="atLeast"/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技术文件（格式自拟）</w:t>
      </w:r>
    </w:p>
    <w:p w14:paraId="16C9014B">
      <w:pPr>
        <w:tabs>
          <w:tab w:val="left" w:pos="6315"/>
        </w:tabs>
        <w:rPr>
          <w:rFonts w:hint="eastAsia" w:ascii="仿宋" w:hAnsi="仿宋" w:eastAsia="仿宋"/>
          <w:color w:val="auto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928" w:right="1418" w:bottom="1531" w:left="170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D177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310D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310D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18463"/>
    </w:sdtPr>
    <w:sdtContent>
      <w:p w14:paraId="63EB1271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7E37F2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E81CE">
    <w:pPr>
      <w:pStyle w:val="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03A42"/>
    <w:multiLevelType w:val="singleLevel"/>
    <w:tmpl w:val="BFA03A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3ZWI2OGU0NDQ1NDc5ZmI1ZGVmZjE1MzU2ZjAyNTQifQ=="/>
  </w:docVars>
  <w:rsids>
    <w:rsidRoot w:val="00F50B36"/>
    <w:rsid w:val="00006F5A"/>
    <w:rsid w:val="00030A5C"/>
    <w:rsid w:val="00035F23"/>
    <w:rsid w:val="000364A8"/>
    <w:rsid w:val="00072481"/>
    <w:rsid w:val="00073499"/>
    <w:rsid w:val="000810F2"/>
    <w:rsid w:val="000B10B8"/>
    <w:rsid w:val="000B271E"/>
    <w:rsid w:val="000B5B1D"/>
    <w:rsid w:val="000B7E74"/>
    <w:rsid w:val="000C0CC3"/>
    <w:rsid w:val="000C53C2"/>
    <w:rsid w:val="000E0AC4"/>
    <w:rsid w:val="000E35AD"/>
    <w:rsid w:val="0010052C"/>
    <w:rsid w:val="001117DD"/>
    <w:rsid w:val="001221AB"/>
    <w:rsid w:val="001320D1"/>
    <w:rsid w:val="00147833"/>
    <w:rsid w:val="00152B82"/>
    <w:rsid w:val="0015308C"/>
    <w:rsid w:val="0016077D"/>
    <w:rsid w:val="001638A9"/>
    <w:rsid w:val="001652BA"/>
    <w:rsid w:val="00165C4F"/>
    <w:rsid w:val="0016625F"/>
    <w:rsid w:val="00171998"/>
    <w:rsid w:val="00181864"/>
    <w:rsid w:val="0018296C"/>
    <w:rsid w:val="001955D7"/>
    <w:rsid w:val="001B5942"/>
    <w:rsid w:val="001C719D"/>
    <w:rsid w:val="001E6DA1"/>
    <w:rsid w:val="00204589"/>
    <w:rsid w:val="00225CFB"/>
    <w:rsid w:val="00232DD0"/>
    <w:rsid w:val="00237DC3"/>
    <w:rsid w:val="002434BE"/>
    <w:rsid w:val="00252EFD"/>
    <w:rsid w:val="00263B81"/>
    <w:rsid w:val="002650C6"/>
    <w:rsid w:val="002719B7"/>
    <w:rsid w:val="002953B7"/>
    <w:rsid w:val="00295F85"/>
    <w:rsid w:val="002A3390"/>
    <w:rsid w:val="002A401A"/>
    <w:rsid w:val="002A7D97"/>
    <w:rsid w:val="002C3DBD"/>
    <w:rsid w:val="002C6925"/>
    <w:rsid w:val="002E65E7"/>
    <w:rsid w:val="003120B7"/>
    <w:rsid w:val="0031391B"/>
    <w:rsid w:val="00321644"/>
    <w:rsid w:val="003579FF"/>
    <w:rsid w:val="00366F1F"/>
    <w:rsid w:val="00370575"/>
    <w:rsid w:val="00382AA4"/>
    <w:rsid w:val="003A5244"/>
    <w:rsid w:val="003B3471"/>
    <w:rsid w:val="003B3E4B"/>
    <w:rsid w:val="003B6D05"/>
    <w:rsid w:val="003C545D"/>
    <w:rsid w:val="003D3DF6"/>
    <w:rsid w:val="003D4434"/>
    <w:rsid w:val="003F1F6B"/>
    <w:rsid w:val="00403647"/>
    <w:rsid w:val="00403C5E"/>
    <w:rsid w:val="004114C4"/>
    <w:rsid w:val="00411E23"/>
    <w:rsid w:val="004356F7"/>
    <w:rsid w:val="0044074B"/>
    <w:rsid w:val="00445D6F"/>
    <w:rsid w:val="00453F4A"/>
    <w:rsid w:val="004706D3"/>
    <w:rsid w:val="004749A1"/>
    <w:rsid w:val="004873FC"/>
    <w:rsid w:val="004A20CB"/>
    <w:rsid w:val="004B0760"/>
    <w:rsid w:val="004C31EC"/>
    <w:rsid w:val="004C32B1"/>
    <w:rsid w:val="00500707"/>
    <w:rsid w:val="005071CC"/>
    <w:rsid w:val="00513F56"/>
    <w:rsid w:val="00523060"/>
    <w:rsid w:val="00535D59"/>
    <w:rsid w:val="00537270"/>
    <w:rsid w:val="005466A8"/>
    <w:rsid w:val="00553437"/>
    <w:rsid w:val="00557671"/>
    <w:rsid w:val="00561179"/>
    <w:rsid w:val="00570178"/>
    <w:rsid w:val="00586411"/>
    <w:rsid w:val="0059430A"/>
    <w:rsid w:val="005A413C"/>
    <w:rsid w:val="005B4B4E"/>
    <w:rsid w:val="005B7E77"/>
    <w:rsid w:val="005D21E8"/>
    <w:rsid w:val="005F7ADA"/>
    <w:rsid w:val="006038E5"/>
    <w:rsid w:val="006054B4"/>
    <w:rsid w:val="00610937"/>
    <w:rsid w:val="006133EE"/>
    <w:rsid w:val="00613ACD"/>
    <w:rsid w:val="00621CA2"/>
    <w:rsid w:val="00634B87"/>
    <w:rsid w:val="00642AF8"/>
    <w:rsid w:val="00647FF0"/>
    <w:rsid w:val="006571AF"/>
    <w:rsid w:val="00665957"/>
    <w:rsid w:val="00695A4D"/>
    <w:rsid w:val="00697C3D"/>
    <w:rsid w:val="006A310F"/>
    <w:rsid w:val="006A7E92"/>
    <w:rsid w:val="006B1EC4"/>
    <w:rsid w:val="006C57A2"/>
    <w:rsid w:val="006C6D77"/>
    <w:rsid w:val="006D5AD4"/>
    <w:rsid w:val="006D6831"/>
    <w:rsid w:val="006D6EFB"/>
    <w:rsid w:val="00715092"/>
    <w:rsid w:val="00726A59"/>
    <w:rsid w:val="00735521"/>
    <w:rsid w:val="007431CD"/>
    <w:rsid w:val="007505F1"/>
    <w:rsid w:val="0076249D"/>
    <w:rsid w:val="007828AD"/>
    <w:rsid w:val="00793AA7"/>
    <w:rsid w:val="00797D27"/>
    <w:rsid w:val="007A1C5E"/>
    <w:rsid w:val="007A5BA4"/>
    <w:rsid w:val="007C36D5"/>
    <w:rsid w:val="007E31DB"/>
    <w:rsid w:val="00810D54"/>
    <w:rsid w:val="00812878"/>
    <w:rsid w:val="00820532"/>
    <w:rsid w:val="00821078"/>
    <w:rsid w:val="0082274A"/>
    <w:rsid w:val="008306F9"/>
    <w:rsid w:val="00852970"/>
    <w:rsid w:val="008746EE"/>
    <w:rsid w:val="0087630E"/>
    <w:rsid w:val="00893B36"/>
    <w:rsid w:val="008D3542"/>
    <w:rsid w:val="008D6759"/>
    <w:rsid w:val="008E7047"/>
    <w:rsid w:val="008F741E"/>
    <w:rsid w:val="009004C9"/>
    <w:rsid w:val="0092575B"/>
    <w:rsid w:val="00950287"/>
    <w:rsid w:val="00957A85"/>
    <w:rsid w:val="00957F2F"/>
    <w:rsid w:val="00977D73"/>
    <w:rsid w:val="009926E0"/>
    <w:rsid w:val="00997847"/>
    <w:rsid w:val="009B65F0"/>
    <w:rsid w:val="009C59FC"/>
    <w:rsid w:val="009C5B90"/>
    <w:rsid w:val="009D1A5C"/>
    <w:rsid w:val="009D546B"/>
    <w:rsid w:val="009E1667"/>
    <w:rsid w:val="009E63D6"/>
    <w:rsid w:val="009F52DF"/>
    <w:rsid w:val="00A071E7"/>
    <w:rsid w:val="00A10303"/>
    <w:rsid w:val="00A12BB2"/>
    <w:rsid w:val="00A25D9E"/>
    <w:rsid w:val="00A32908"/>
    <w:rsid w:val="00A32B1B"/>
    <w:rsid w:val="00A35D59"/>
    <w:rsid w:val="00A4485A"/>
    <w:rsid w:val="00A503AF"/>
    <w:rsid w:val="00A53749"/>
    <w:rsid w:val="00A57FDE"/>
    <w:rsid w:val="00A600C2"/>
    <w:rsid w:val="00A640E4"/>
    <w:rsid w:val="00A65986"/>
    <w:rsid w:val="00A86EAB"/>
    <w:rsid w:val="00AA0F8D"/>
    <w:rsid w:val="00AA4463"/>
    <w:rsid w:val="00AB6E54"/>
    <w:rsid w:val="00B00254"/>
    <w:rsid w:val="00B06056"/>
    <w:rsid w:val="00B40638"/>
    <w:rsid w:val="00B40904"/>
    <w:rsid w:val="00B40F2D"/>
    <w:rsid w:val="00B5539B"/>
    <w:rsid w:val="00B70931"/>
    <w:rsid w:val="00B72E52"/>
    <w:rsid w:val="00B93B93"/>
    <w:rsid w:val="00BA26F0"/>
    <w:rsid w:val="00BA3879"/>
    <w:rsid w:val="00BB59D5"/>
    <w:rsid w:val="00BB70CF"/>
    <w:rsid w:val="00BC45E6"/>
    <w:rsid w:val="00BD4381"/>
    <w:rsid w:val="00BE6671"/>
    <w:rsid w:val="00BF1F80"/>
    <w:rsid w:val="00C159DF"/>
    <w:rsid w:val="00C23105"/>
    <w:rsid w:val="00C42B3A"/>
    <w:rsid w:val="00C51FF7"/>
    <w:rsid w:val="00C87200"/>
    <w:rsid w:val="00CB004B"/>
    <w:rsid w:val="00CC315F"/>
    <w:rsid w:val="00CD1522"/>
    <w:rsid w:val="00CF3F43"/>
    <w:rsid w:val="00D2142C"/>
    <w:rsid w:val="00D3178C"/>
    <w:rsid w:val="00D57493"/>
    <w:rsid w:val="00D618A8"/>
    <w:rsid w:val="00D72F5E"/>
    <w:rsid w:val="00D90D31"/>
    <w:rsid w:val="00DA383C"/>
    <w:rsid w:val="00DA3F73"/>
    <w:rsid w:val="00DB3189"/>
    <w:rsid w:val="00DD158C"/>
    <w:rsid w:val="00DD15DB"/>
    <w:rsid w:val="00DF2735"/>
    <w:rsid w:val="00E06FD6"/>
    <w:rsid w:val="00E240DE"/>
    <w:rsid w:val="00E26EA6"/>
    <w:rsid w:val="00E403C0"/>
    <w:rsid w:val="00E46A97"/>
    <w:rsid w:val="00E500C6"/>
    <w:rsid w:val="00E711B9"/>
    <w:rsid w:val="00E73638"/>
    <w:rsid w:val="00E80DF2"/>
    <w:rsid w:val="00E8630C"/>
    <w:rsid w:val="00EA4D67"/>
    <w:rsid w:val="00EA5620"/>
    <w:rsid w:val="00EB021E"/>
    <w:rsid w:val="00EC2563"/>
    <w:rsid w:val="00EC335C"/>
    <w:rsid w:val="00EC7CE1"/>
    <w:rsid w:val="00EF0C5A"/>
    <w:rsid w:val="00F011FC"/>
    <w:rsid w:val="00F05E0A"/>
    <w:rsid w:val="00F3238E"/>
    <w:rsid w:val="00F33849"/>
    <w:rsid w:val="00F41479"/>
    <w:rsid w:val="00F4676C"/>
    <w:rsid w:val="00F50B36"/>
    <w:rsid w:val="00F50FF2"/>
    <w:rsid w:val="00F5251B"/>
    <w:rsid w:val="00F53299"/>
    <w:rsid w:val="00F56001"/>
    <w:rsid w:val="00F8673A"/>
    <w:rsid w:val="00FA0B9B"/>
    <w:rsid w:val="00FA54E5"/>
    <w:rsid w:val="00FB53B3"/>
    <w:rsid w:val="00FC5489"/>
    <w:rsid w:val="00FC603F"/>
    <w:rsid w:val="00FD5FED"/>
    <w:rsid w:val="00FE384F"/>
    <w:rsid w:val="00FF3807"/>
    <w:rsid w:val="00FF577E"/>
    <w:rsid w:val="00FF57E8"/>
    <w:rsid w:val="01DB7ED5"/>
    <w:rsid w:val="0235098C"/>
    <w:rsid w:val="0261590E"/>
    <w:rsid w:val="076763AC"/>
    <w:rsid w:val="07DF4652"/>
    <w:rsid w:val="092F672E"/>
    <w:rsid w:val="09AD6765"/>
    <w:rsid w:val="0B692A46"/>
    <w:rsid w:val="0B6E3B68"/>
    <w:rsid w:val="0ED54F69"/>
    <w:rsid w:val="0EDF36AA"/>
    <w:rsid w:val="0F3A517F"/>
    <w:rsid w:val="159D1319"/>
    <w:rsid w:val="160827DE"/>
    <w:rsid w:val="182126B4"/>
    <w:rsid w:val="1B9C1A0E"/>
    <w:rsid w:val="1C5064EA"/>
    <w:rsid w:val="1D62451F"/>
    <w:rsid w:val="1ECE774C"/>
    <w:rsid w:val="21F90372"/>
    <w:rsid w:val="22BD7B2C"/>
    <w:rsid w:val="24B77ED6"/>
    <w:rsid w:val="25DC0F2C"/>
    <w:rsid w:val="273419E0"/>
    <w:rsid w:val="28B2461F"/>
    <w:rsid w:val="2B866F6A"/>
    <w:rsid w:val="2CA61E3E"/>
    <w:rsid w:val="2F7A125F"/>
    <w:rsid w:val="2F914AD4"/>
    <w:rsid w:val="37954CDD"/>
    <w:rsid w:val="3A8264F3"/>
    <w:rsid w:val="3FD8447E"/>
    <w:rsid w:val="40C21D4C"/>
    <w:rsid w:val="40E549D5"/>
    <w:rsid w:val="4229241D"/>
    <w:rsid w:val="43281F9F"/>
    <w:rsid w:val="4B675A94"/>
    <w:rsid w:val="4C4C5224"/>
    <w:rsid w:val="50B65FDA"/>
    <w:rsid w:val="514B7BED"/>
    <w:rsid w:val="516A469C"/>
    <w:rsid w:val="533F4CBA"/>
    <w:rsid w:val="53BB7ECC"/>
    <w:rsid w:val="53D44906"/>
    <w:rsid w:val="5650222F"/>
    <w:rsid w:val="5BB16D36"/>
    <w:rsid w:val="5BB6106C"/>
    <w:rsid w:val="5FEE4593"/>
    <w:rsid w:val="62CD141A"/>
    <w:rsid w:val="643C44BB"/>
    <w:rsid w:val="658016FD"/>
    <w:rsid w:val="65994C00"/>
    <w:rsid w:val="6C9E1443"/>
    <w:rsid w:val="6D023DE8"/>
    <w:rsid w:val="700D610E"/>
    <w:rsid w:val="7115280A"/>
    <w:rsid w:val="71BF7820"/>
    <w:rsid w:val="7667664A"/>
    <w:rsid w:val="77A7694D"/>
    <w:rsid w:val="799C384E"/>
    <w:rsid w:val="7D38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widowControl/>
      <w:ind w:left="480"/>
      <w:jc w:val="left"/>
    </w:pPr>
    <w:rPr>
      <w:rFonts w:ascii="Times New Roman" w:hAnsi="Times New Roman" w:eastAsia="宋体" w:cs="Times New Roman"/>
      <w:i/>
      <w:iCs/>
      <w:kern w:val="0"/>
      <w:sz w:val="20"/>
      <w:szCs w:val="20"/>
    </w:rPr>
  </w:style>
  <w:style w:type="paragraph" w:styleId="3">
    <w:name w:val="Plain Text"/>
    <w:basedOn w:val="1"/>
    <w:link w:val="16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widowControl/>
      <w:spacing w:before="120" w:after="120"/>
      <w:jc w:val="left"/>
    </w:pPr>
    <w:rPr>
      <w:rFonts w:ascii="Times New Roman" w:hAnsi="Times New Roman" w:eastAsia="宋体" w:cs="Times New Roman"/>
      <w:b/>
      <w:bCs/>
      <w:caps/>
      <w:kern w:val="0"/>
      <w:sz w:val="20"/>
      <w:szCs w:val="20"/>
    </w:rPr>
  </w:style>
  <w:style w:type="paragraph" w:styleId="8">
    <w:name w:val="toc 2"/>
    <w:basedOn w:val="1"/>
    <w:next w:val="1"/>
    <w:qFormat/>
    <w:uiPriority w:val="39"/>
    <w:pPr>
      <w:widowControl/>
      <w:ind w:left="240"/>
      <w:jc w:val="left"/>
    </w:pPr>
    <w:rPr>
      <w:rFonts w:ascii="Times New Roman" w:hAnsi="Times New Roman" w:eastAsia="宋体" w:cs="Times New Roman"/>
      <w:smallCaps/>
      <w:kern w:val="0"/>
      <w:sz w:val="20"/>
      <w:szCs w:val="20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qFormat/>
    <w:uiPriority w:val="99"/>
    <w:rPr>
      <w:color w:val="333333"/>
      <w:u w:val="none"/>
      <w:vertAlign w:val="baseline"/>
    </w:rPr>
  </w:style>
  <w:style w:type="character" w:customStyle="1" w:styleId="15">
    <w:name w:val="纯文本 Char"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纯文本 Char1"/>
    <w:basedOn w:val="12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批注框文本 Char"/>
    <w:basedOn w:val="12"/>
    <w:link w:val="4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5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font31"/>
    <w:basedOn w:val="12"/>
    <w:qFormat/>
    <w:uiPriority w:val="0"/>
    <w:rPr>
      <w:rFonts w:hint="eastAsia" w:ascii="仿宋" w:hAnsi="仿宋" w:eastAsia="仿宋" w:cs="仿宋"/>
      <w:color w:val="FF0000"/>
      <w:sz w:val="28"/>
      <w:szCs w:val="28"/>
      <w:u w:val="none"/>
    </w:rPr>
  </w:style>
  <w:style w:type="character" w:customStyle="1" w:styleId="22">
    <w:name w:val="font41"/>
    <w:basedOn w:val="12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57F9F-9DF5-4544-A0ED-92611FF91D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2232</Words>
  <Characters>2468</Characters>
  <Lines>15</Lines>
  <Paragraphs>4</Paragraphs>
  <TotalTime>327</TotalTime>
  <ScaleCrop>false</ScaleCrop>
  <LinksUpToDate>false</LinksUpToDate>
  <CharactersWithSpaces>4220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2022-10-10T09:39:00Z</dcterms:created>
  <dc:creator>GM</dc:creator>
  <cp:lastModifiedBy>皮皮麦芽糖糖</cp:lastModifiedBy>
  <cp:lastPrinted>2025-05-12T03:02:00Z</cp:lastPrinted>
  <dcterms:modified xsi:type="dcterms:W3CDTF">2025-05-19T08:54:36Z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ABC2C60D016A4CE8AB19DCA551AE6CAC_13</vt:lpwstr>
  </property>
  <property fmtid="{D5CDD505-2E9C-101B-9397-08002B2CF9AE}" pid="4" name="KSOTemplateDocerSaveRecord">
    <vt:lpwstr>eyJoZGlkIjoiODAzM2ZlMjdlNzEyZTcyZTIzYTBmMzMyZDRiM2NmOGUiLCJ1c2VySWQiOiI3OTQyMzU3MjkifQ==</vt:lpwstr>
  </property>
</Properties>
</file>